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BBD" w:rsidRDefault="00C973FE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订</w:t>
      </w:r>
      <w:r>
        <w:rPr>
          <w:rFonts w:hint="eastAsia"/>
          <w:b/>
          <w:bCs/>
          <w:sz w:val="44"/>
          <w:szCs w:val="44"/>
        </w:rPr>
        <w:t>购合同</w:t>
      </w:r>
    </w:p>
    <w:p w:rsidR="00F23BBD" w:rsidRPr="00E105BF" w:rsidRDefault="00C973FE">
      <w:pPr>
        <w:jc w:val="right"/>
        <w:rPr>
          <w:sz w:val="28"/>
          <w:szCs w:val="28"/>
        </w:rPr>
      </w:pPr>
      <w:r w:rsidRPr="00E105BF">
        <w:rPr>
          <w:rFonts w:hint="eastAsia"/>
          <w:sz w:val="28"/>
          <w:szCs w:val="28"/>
        </w:rPr>
        <w:t>合同编号：</w:t>
      </w:r>
      <w:r w:rsidRPr="00E105BF">
        <w:rPr>
          <w:rFonts w:hint="eastAsia"/>
          <w:sz w:val="28"/>
          <w:szCs w:val="28"/>
        </w:rPr>
        <w:t>YNLN20230</w:t>
      </w:r>
      <w:r w:rsidRPr="00E105BF">
        <w:rPr>
          <w:rFonts w:hint="eastAsia"/>
          <w:sz w:val="28"/>
          <w:szCs w:val="28"/>
        </w:rPr>
        <w:t>1</w:t>
      </w:r>
      <w:r w:rsidRPr="00E105BF">
        <w:rPr>
          <w:rFonts w:hint="eastAsia"/>
          <w:sz w:val="28"/>
          <w:szCs w:val="28"/>
        </w:rPr>
        <w:t>1</w:t>
      </w:r>
      <w:r w:rsidRPr="00E105BF">
        <w:rPr>
          <w:rFonts w:hint="eastAsia"/>
          <w:sz w:val="28"/>
          <w:szCs w:val="28"/>
        </w:rPr>
        <w:t>6</w:t>
      </w:r>
      <w:r w:rsidRPr="00E105BF">
        <w:rPr>
          <w:rFonts w:hint="eastAsia"/>
          <w:sz w:val="28"/>
          <w:szCs w:val="28"/>
        </w:rPr>
        <w:t>01</w:t>
      </w:r>
    </w:p>
    <w:p w:rsidR="00F23BBD" w:rsidRPr="00E105BF" w:rsidRDefault="00C973FE">
      <w:pPr>
        <w:rPr>
          <w:sz w:val="28"/>
          <w:szCs w:val="28"/>
        </w:rPr>
      </w:pPr>
      <w:r w:rsidRPr="00E105BF">
        <w:rPr>
          <w:rFonts w:hint="eastAsia"/>
          <w:sz w:val="28"/>
          <w:szCs w:val="28"/>
        </w:rPr>
        <w:t>需方（甲方）：</w:t>
      </w:r>
      <w:proofErr w:type="gramStart"/>
      <w:r w:rsidRPr="00E105BF">
        <w:rPr>
          <w:rFonts w:hint="eastAsia"/>
          <w:sz w:val="28"/>
          <w:szCs w:val="28"/>
        </w:rPr>
        <w:t>云南灵脑智能机器人</w:t>
      </w:r>
      <w:proofErr w:type="gramEnd"/>
      <w:r w:rsidRPr="00E105BF">
        <w:rPr>
          <w:rFonts w:hint="eastAsia"/>
          <w:sz w:val="28"/>
          <w:szCs w:val="28"/>
        </w:rPr>
        <w:t>有限公司</w:t>
      </w:r>
    </w:p>
    <w:p w:rsidR="00F23BBD" w:rsidRPr="00E105BF" w:rsidRDefault="00C973FE">
      <w:pPr>
        <w:rPr>
          <w:sz w:val="28"/>
          <w:szCs w:val="28"/>
        </w:rPr>
      </w:pPr>
      <w:r w:rsidRPr="00E105BF">
        <w:rPr>
          <w:rFonts w:hint="eastAsia"/>
          <w:sz w:val="28"/>
          <w:szCs w:val="28"/>
        </w:rPr>
        <w:t>供方（乙方）：</w:t>
      </w:r>
      <w:r w:rsidRPr="00E105BF">
        <w:rPr>
          <w:rFonts w:hint="eastAsia"/>
          <w:sz w:val="28"/>
          <w:szCs w:val="28"/>
        </w:rPr>
        <w:t>昆明市西山区幸运办公家具经营部</w:t>
      </w:r>
    </w:p>
    <w:p w:rsidR="00F23BBD" w:rsidRPr="00E105BF" w:rsidRDefault="00C973FE" w:rsidP="00E105BF">
      <w:pPr>
        <w:ind w:firstLineChars="200" w:firstLine="560"/>
        <w:rPr>
          <w:sz w:val="28"/>
          <w:szCs w:val="28"/>
        </w:rPr>
      </w:pPr>
      <w:r w:rsidRPr="00E105BF">
        <w:rPr>
          <w:rFonts w:hint="eastAsia"/>
          <w:sz w:val="28"/>
          <w:szCs w:val="28"/>
        </w:rPr>
        <w:t>甲、乙双方本着平等、自愿的原则，经友好协商一致同意按下列条款签订本合同。</w:t>
      </w:r>
    </w:p>
    <w:p w:rsidR="00F23BBD" w:rsidRPr="00E105BF" w:rsidRDefault="00C973FE">
      <w:pPr>
        <w:rPr>
          <w:sz w:val="28"/>
          <w:szCs w:val="28"/>
        </w:rPr>
      </w:pPr>
      <w:r w:rsidRPr="00E105BF">
        <w:rPr>
          <w:rFonts w:hint="eastAsia"/>
          <w:sz w:val="28"/>
          <w:szCs w:val="28"/>
        </w:rPr>
        <w:t>一、购销产品范围及价格如下：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4"/>
        <w:gridCol w:w="1325"/>
        <w:gridCol w:w="715"/>
        <w:gridCol w:w="849"/>
        <w:gridCol w:w="1402"/>
        <w:gridCol w:w="1534"/>
        <w:gridCol w:w="1737"/>
      </w:tblGrid>
      <w:tr w:rsidR="00F23BBD" w:rsidRPr="00E105BF" w:rsidTr="00E105BF">
        <w:trPr>
          <w:trHeight w:val="280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3BBD" w:rsidRPr="00E105BF" w:rsidRDefault="00C973FE">
            <w:pPr>
              <w:spacing w:line="360" w:lineRule="auto"/>
              <w:jc w:val="center"/>
              <w:textAlignment w:val="top"/>
              <w:rPr>
                <w:rStyle w:val="NormalCharacter"/>
                <w:rFonts w:ascii="宋体" w:hAnsi="宋体" w:cs="宋体"/>
                <w:b/>
                <w:bCs/>
                <w:sz w:val="28"/>
                <w:szCs w:val="28"/>
              </w:rPr>
            </w:pPr>
            <w:r w:rsidRPr="00E105BF">
              <w:rPr>
                <w:rStyle w:val="NormalCharacter"/>
                <w:rFonts w:ascii="宋体" w:hAnsi="宋体" w:cs="宋体"/>
                <w:b/>
                <w:bCs/>
                <w:kern w:val="0"/>
                <w:sz w:val="28"/>
                <w:szCs w:val="28"/>
              </w:rPr>
              <w:t>产品名称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3BBD" w:rsidRPr="00E105BF" w:rsidRDefault="00C973FE">
            <w:pPr>
              <w:spacing w:line="360" w:lineRule="auto"/>
              <w:jc w:val="center"/>
              <w:textAlignment w:val="top"/>
              <w:rPr>
                <w:rStyle w:val="NormalCharacter"/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E105BF">
              <w:rPr>
                <w:rStyle w:val="NormalCharacter"/>
                <w:rFonts w:ascii="宋体" w:hAnsi="宋体" w:cs="宋体"/>
                <w:b/>
                <w:bCs/>
                <w:kern w:val="0"/>
                <w:sz w:val="28"/>
                <w:szCs w:val="28"/>
              </w:rPr>
              <w:t>型号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3BBD" w:rsidRPr="00E105BF" w:rsidRDefault="00C973FE">
            <w:pPr>
              <w:spacing w:line="360" w:lineRule="auto"/>
              <w:jc w:val="center"/>
              <w:textAlignment w:val="top"/>
              <w:rPr>
                <w:rStyle w:val="NormalCharacter"/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E105BF">
              <w:rPr>
                <w:rStyle w:val="NormalCharacter"/>
                <w:rFonts w:ascii="宋体" w:hAnsi="宋体" w:cs="宋体"/>
                <w:b/>
                <w:bCs/>
                <w:kern w:val="0"/>
                <w:sz w:val="28"/>
                <w:szCs w:val="28"/>
              </w:rPr>
              <w:t>单位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3BBD" w:rsidRPr="00E105BF" w:rsidRDefault="00C973FE">
            <w:pPr>
              <w:spacing w:line="360" w:lineRule="auto"/>
              <w:jc w:val="center"/>
              <w:textAlignment w:val="top"/>
              <w:rPr>
                <w:rStyle w:val="NormalCharacter"/>
                <w:rFonts w:ascii="宋体" w:hAnsi="宋体" w:cs="宋体"/>
                <w:b/>
                <w:bCs/>
                <w:sz w:val="28"/>
                <w:szCs w:val="28"/>
              </w:rPr>
            </w:pPr>
            <w:r w:rsidRPr="00E105BF">
              <w:rPr>
                <w:rStyle w:val="NormalCharacter"/>
                <w:rFonts w:ascii="宋体" w:hAnsi="宋体" w:cs="宋体"/>
                <w:b/>
                <w:bCs/>
                <w:kern w:val="0"/>
                <w:sz w:val="28"/>
                <w:szCs w:val="28"/>
              </w:rPr>
              <w:t>数量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3BBD" w:rsidRPr="00E105BF" w:rsidRDefault="00C973FE">
            <w:pPr>
              <w:spacing w:line="360" w:lineRule="auto"/>
              <w:jc w:val="center"/>
              <w:textAlignment w:val="top"/>
              <w:rPr>
                <w:rStyle w:val="NormalCharacter"/>
                <w:rFonts w:ascii="宋体" w:hAnsi="宋体" w:cs="宋体"/>
                <w:b/>
                <w:bCs/>
                <w:sz w:val="28"/>
                <w:szCs w:val="28"/>
              </w:rPr>
            </w:pPr>
            <w:r w:rsidRPr="00E105BF">
              <w:rPr>
                <w:rStyle w:val="NormalCharacter"/>
                <w:rFonts w:ascii="宋体" w:hAnsi="宋体" w:cs="宋体"/>
                <w:b/>
                <w:bCs/>
                <w:kern w:val="0"/>
                <w:sz w:val="28"/>
                <w:szCs w:val="28"/>
              </w:rPr>
              <w:t>单价（元）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3BBD" w:rsidRPr="00E105BF" w:rsidRDefault="00C973FE">
            <w:pPr>
              <w:spacing w:line="360" w:lineRule="auto"/>
              <w:jc w:val="center"/>
              <w:textAlignment w:val="top"/>
              <w:rPr>
                <w:rStyle w:val="NormalCharacter"/>
                <w:rFonts w:ascii="宋体" w:hAnsi="宋体" w:cs="宋体"/>
                <w:b/>
                <w:bCs/>
                <w:sz w:val="28"/>
                <w:szCs w:val="28"/>
              </w:rPr>
            </w:pPr>
            <w:r w:rsidRPr="00E105BF">
              <w:rPr>
                <w:rStyle w:val="NormalCharacter"/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合计（</w:t>
            </w:r>
            <w:r w:rsidRPr="00E105BF">
              <w:rPr>
                <w:rStyle w:val="NormalCharacter"/>
                <w:rFonts w:ascii="宋体" w:hAnsi="宋体" w:cs="宋体"/>
                <w:b/>
                <w:bCs/>
                <w:kern w:val="0"/>
                <w:sz w:val="28"/>
                <w:szCs w:val="28"/>
              </w:rPr>
              <w:t>元</w:t>
            </w:r>
            <w:r w:rsidRPr="00E105BF">
              <w:rPr>
                <w:rStyle w:val="NormalCharacter"/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）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3BBD" w:rsidRPr="00E105BF" w:rsidRDefault="00C973FE">
            <w:pPr>
              <w:spacing w:line="360" w:lineRule="auto"/>
              <w:jc w:val="center"/>
              <w:textAlignment w:val="top"/>
              <w:rPr>
                <w:rStyle w:val="NormalCharacter"/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E105BF">
              <w:rPr>
                <w:rStyle w:val="NormalCharacter"/>
                <w:rFonts w:ascii="宋体" w:hAnsi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F23BBD" w:rsidRPr="00E105BF" w:rsidTr="00E105BF">
        <w:trPr>
          <w:trHeight w:val="803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3BBD" w:rsidRPr="00E105BF" w:rsidRDefault="00C973FE">
            <w:pPr>
              <w:spacing w:line="360" w:lineRule="auto"/>
              <w:jc w:val="center"/>
              <w:textAlignment w:val="top"/>
              <w:rPr>
                <w:rStyle w:val="NormalCharacter"/>
                <w:rFonts w:ascii="宋体" w:hAnsi="宋体"/>
                <w:sz w:val="28"/>
                <w:szCs w:val="28"/>
              </w:rPr>
            </w:pPr>
            <w:r w:rsidRPr="00E105BF">
              <w:rPr>
                <w:rStyle w:val="NormalCharacter"/>
                <w:rFonts w:ascii="宋体" w:hAnsi="宋体" w:hint="eastAsia"/>
                <w:color w:val="000000"/>
                <w:kern w:val="0"/>
                <w:sz w:val="28"/>
                <w:szCs w:val="28"/>
              </w:rPr>
              <w:t>配套桌椅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3BBD" w:rsidRPr="00E105BF" w:rsidRDefault="00C973FE">
            <w:pPr>
              <w:spacing w:line="360" w:lineRule="auto"/>
              <w:jc w:val="center"/>
              <w:textAlignment w:val="top"/>
              <w:rPr>
                <w:rStyle w:val="NormalCharacter"/>
                <w:rFonts w:ascii="宋体" w:hAnsi="宋体"/>
                <w:sz w:val="28"/>
                <w:szCs w:val="28"/>
              </w:rPr>
            </w:pPr>
            <w:r w:rsidRPr="00E105BF">
              <w:rPr>
                <w:rStyle w:val="NormalCharacter"/>
                <w:rFonts w:ascii="宋体" w:hAnsi="宋体" w:hint="eastAsia"/>
                <w:color w:val="000000"/>
                <w:kern w:val="0"/>
                <w:sz w:val="28"/>
                <w:szCs w:val="28"/>
              </w:rPr>
              <w:t>定制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3BBD" w:rsidRPr="00E105BF" w:rsidRDefault="00E105BF">
            <w:pPr>
              <w:spacing w:line="360" w:lineRule="auto"/>
              <w:jc w:val="center"/>
              <w:textAlignment w:val="top"/>
              <w:rPr>
                <w:rStyle w:val="NormalCharacter"/>
                <w:rFonts w:ascii="宋体" w:hAnsi="宋体"/>
                <w:sz w:val="28"/>
                <w:szCs w:val="28"/>
              </w:rPr>
            </w:pPr>
            <w:r w:rsidRPr="00E105BF">
              <w:rPr>
                <w:rStyle w:val="NormalCharacter"/>
                <w:rFonts w:ascii="宋体" w:hAnsi="宋体" w:hint="eastAsia"/>
                <w:color w:val="000000"/>
                <w:sz w:val="28"/>
                <w:szCs w:val="28"/>
              </w:rPr>
              <w:t>套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3BBD" w:rsidRPr="00E105BF" w:rsidRDefault="00E105BF">
            <w:pPr>
              <w:widowControl/>
              <w:jc w:val="center"/>
              <w:textAlignment w:val="center"/>
              <w:rPr>
                <w:rStyle w:val="NormalCharacter"/>
                <w:rFonts w:ascii="宋体" w:hAnsi="宋体"/>
                <w:sz w:val="28"/>
                <w:szCs w:val="28"/>
              </w:rPr>
            </w:pPr>
            <w:r w:rsidRPr="00E105B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40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3BBD" w:rsidRPr="00E105BF" w:rsidRDefault="00C973FE" w:rsidP="00C973FE">
            <w:pPr>
              <w:widowControl/>
              <w:jc w:val="center"/>
              <w:textAlignment w:val="center"/>
              <w:rPr>
                <w:rStyle w:val="NormalCharacter"/>
                <w:rFonts w:ascii="宋体" w:hAnsi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1450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3BBD" w:rsidRPr="00E105BF" w:rsidRDefault="00C973FE">
            <w:pPr>
              <w:widowControl/>
              <w:jc w:val="center"/>
              <w:textAlignment w:val="center"/>
              <w:rPr>
                <w:rStyle w:val="NormalCharacter"/>
                <w:rFonts w:ascii="宋体" w:hAnsi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58000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3BBD" w:rsidRPr="00E105BF" w:rsidRDefault="00E105BF">
            <w:pPr>
              <w:spacing w:line="360" w:lineRule="auto"/>
              <w:jc w:val="center"/>
              <w:textAlignment w:val="top"/>
              <w:rPr>
                <w:rStyle w:val="NormalCharacter"/>
                <w:rFonts w:ascii="宋体" w:hAnsi="宋体"/>
                <w:kern w:val="0"/>
                <w:sz w:val="28"/>
                <w:szCs w:val="28"/>
              </w:rPr>
            </w:pPr>
            <w:r w:rsidRPr="00E105BF">
              <w:rPr>
                <w:rStyle w:val="NormalCharacter"/>
                <w:rFonts w:ascii="宋体" w:hAnsi="宋体" w:hint="eastAsia"/>
                <w:kern w:val="0"/>
                <w:sz w:val="28"/>
                <w:szCs w:val="28"/>
              </w:rPr>
              <w:t>昆明学院</w:t>
            </w:r>
          </w:p>
        </w:tc>
      </w:tr>
      <w:tr w:rsidR="00F23BBD" w:rsidRPr="00E105BF" w:rsidTr="00E105BF">
        <w:trPr>
          <w:trHeight w:val="37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3BBD" w:rsidRPr="00E105BF" w:rsidRDefault="00E105BF">
            <w:pPr>
              <w:spacing w:line="360" w:lineRule="auto"/>
              <w:jc w:val="center"/>
              <w:textAlignment w:val="top"/>
              <w:rPr>
                <w:rStyle w:val="NormalCharacter"/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E105B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安全防护系统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3BBD" w:rsidRPr="00E105BF" w:rsidRDefault="00C973FE">
            <w:pPr>
              <w:spacing w:line="360" w:lineRule="auto"/>
              <w:jc w:val="center"/>
              <w:textAlignment w:val="top"/>
              <w:rPr>
                <w:rFonts w:ascii="宋体" w:eastAsia="宋体" w:hAnsi="宋体"/>
                <w:sz w:val="28"/>
                <w:szCs w:val="28"/>
              </w:rPr>
            </w:pPr>
            <w:r w:rsidRPr="00E105BF">
              <w:rPr>
                <w:rStyle w:val="NormalCharacter"/>
                <w:rFonts w:ascii="宋体" w:hAnsi="宋体" w:hint="eastAsia"/>
                <w:color w:val="000000"/>
                <w:kern w:val="0"/>
                <w:sz w:val="28"/>
                <w:szCs w:val="28"/>
              </w:rPr>
              <w:t>定制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3BBD" w:rsidRPr="00E105BF" w:rsidRDefault="00E105BF">
            <w:pPr>
              <w:spacing w:line="360" w:lineRule="auto"/>
              <w:jc w:val="center"/>
              <w:textAlignment w:val="top"/>
              <w:rPr>
                <w:rFonts w:ascii="宋体" w:eastAsia="宋体" w:hAnsi="宋体"/>
                <w:sz w:val="28"/>
                <w:szCs w:val="28"/>
              </w:rPr>
            </w:pPr>
            <w:r w:rsidRPr="00E105BF">
              <w:rPr>
                <w:rFonts w:ascii="宋体" w:eastAsia="宋体" w:hAnsi="宋体"/>
                <w:sz w:val="28"/>
                <w:szCs w:val="28"/>
              </w:rPr>
              <w:t>套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3BBD" w:rsidRPr="00E105BF" w:rsidRDefault="00E105BF">
            <w:pPr>
              <w:widowControl/>
              <w:jc w:val="center"/>
              <w:textAlignment w:val="center"/>
              <w:rPr>
                <w:rStyle w:val="NormalCharacter"/>
                <w:rFonts w:ascii="宋体" w:hAnsi="宋体"/>
                <w:sz w:val="28"/>
                <w:szCs w:val="28"/>
              </w:rPr>
            </w:pPr>
            <w:r w:rsidRPr="00E105B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3BBD" w:rsidRPr="00E105BF" w:rsidRDefault="00C973FE">
            <w:pPr>
              <w:widowControl/>
              <w:jc w:val="center"/>
              <w:textAlignment w:val="center"/>
              <w:rPr>
                <w:rStyle w:val="NormalCharacter"/>
                <w:rFonts w:ascii="宋体" w:hAnsi="宋体"/>
                <w:sz w:val="28"/>
                <w:szCs w:val="28"/>
              </w:rPr>
            </w:pPr>
            <w:r>
              <w:rPr>
                <w:rStyle w:val="NormalCharacter"/>
                <w:rFonts w:ascii="宋体" w:hAnsi="宋体" w:hint="eastAsia"/>
                <w:sz w:val="28"/>
                <w:szCs w:val="28"/>
              </w:rPr>
              <w:t>33000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3BBD" w:rsidRPr="00E105BF" w:rsidRDefault="00C973FE">
            <w:pPr>
              <w:widowControl/>
              <w:jc w:val="center"/>
              <w:textAlignment w:val="center"/>
              <w:rPr>
                <w:rStyle w:val="NormalCharacter"/>
                <w:rFonts w:ascii="宋体" w:hAnsi="宋体"/>
                <w:sz w:val="28"/>
                <w:szCs w:val="28"/>
              </w:rPr>
            </w:pPr>
            <w:r>
              <w:rPr>
                <w:rStyle w:val="NormalCharacter"/>
                <w:rFonts w:ascii="宋体" w:hAnsi="宋体" w:hint="eastAsia"/>
                <w:sz w:val="28"/>
                <w:szCs w:val="28"/>
              </w:rPr>
              <w:t>33000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3BBD" w:rsidRPr="00E105BF" w:rsidRDefault="00E105BF">
            <w:pPr>
              <w:spacing w:line="360" w:lineRule="auto"/>
              <w:jc w:val="center"/>
              <w:textAlignment w:val="top"/>
              <w:rPr>
                <w:rStyle w:val="NormalCharacter"/>
                <w:rFonts w:ascii="宋体" w:hAnsi="宋体"/>
                <w:kern w:val="0"/>
                <w:sz w:val="28"/>
                <w:szCs w:val="28"/>
              </w:rPr>
            </w:pPr>
            <w:r w:rsidRPr="00E105BF">
              <w:rPr>
                <w:rStyle w:val="NormalCharacter"/>
                <w:rFonts w:ascii="宋体" w:hAnsi="宋体" w:hint="eastAsia"/>
                <w:kern w:val="0"/>
                <w:sz w:val="28"/>
                <w:szCs w:val="28"/>
              </w:rPr>
              <w:t>昆明学院</w:t>
            </w:r>
          </w:p>
        </w:tc>
      </w:tr>
      <w:tr w:rsidR="00E105BF" w:rsidRPr="00E105BF" w:rsidTr="00E105BF">
        <w:trPr>
          <w:trHeight w:val="37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5BF" w:rsidRPr="00E105BF" w:rsidRDefault="00E105BF">
            <w:pPr>
              <w:spacing w:line="360" w:lineRule="auto"/>
              <w:jc w:val="center"/>
              <w:textAlignment w:val="top"/>
              <w:rPr>
                <w:rStyle w:val="NormalCharacter"/>
                <w:rFonts w:ascii="宋体" w:hAnsi="宋体" w:hint="eastAsia"/>
                <w:color w:val="000000"/>
                <w:kern w:val="0"/>
                <w:sz w:val="28"/>
                <w:szCs w:val="28"/>
              </w:rPr>
            </w:pPr>
            <w:r w:rsidRPr="00E105B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输送线系统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5BF" w:rsidRPr="00E105BF" w:rsidRDefault="00E105BF">
            <w:pPr>
              <w:spacing w:line="360" w:lineRule="auto"/>
              <w:jc w:val="center"/>
              <w:textAlignment w:val="top"/>
              <w:rPr>
                <w:rStyle w:val="NormalCharacter"/>
                <w:rFonts w:ascii="宋体" w:hAnsi="宋体" w:hint="eastAsia"/>
                <w:color w:val="000000"/>
                <w:kern w:val="0"/>
                <w:sz w:val="28"/>
                <w:szCs w:val="28"/>
              </w:rPr>
            </w:pPr>
            <w:r w:rsidRPr="00E105BF">
              <w:rPr>
                <w:rStyle w:val="NormalCharacter"/>
                <w:rFonts w:ascii="宋体" w:hAnsi="宋体" w:hint="eastAsia"/>
                <w:color w:val="000000"/>
                <w:kern w:val="0"/>
                <w:sz w:val="28"/>
                <w:szCs w:val="28"/>
              </w:rPr>
              <w:t>定制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5BF" w:rsidRPr="00E105BF" w:rsidRDefault="00E105BF">
            <w:pPr>
              <w:spacing w:line="360" w:lineRule="auto"/>
              <w:jc w:val="center"/>
              <w:textAlignment w:val="top"/>
              <w:rPr>
                <w:rFonts w:ascii="宋体" w:eastAsia="宋体" w:hAnsi="宋体" w:hint="eastAsia"/>
                <w:sz w:val="28"/>
                <w:szCs w:val="28"/>
              </w:rPr>
            </w:pPr>
            <w:r w:rsidRPr="00E105BF">
              <w:rPr>
                <w:rFonts w:ascii="宋体" w:eastAsia="宋体" w:hAnsi="宋体" w:hint="eastAsia"/>
                <w:sz w:val="28"/>
                <w:szCs w:val="28"/>
              </w:rPr>
              <w:t>套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5BF" w:rsidRPr="00E105BF" w:rsidRDefault="00E105BF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 w:rsidRPr="00E105B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5BF" w:rsidRPr="00E105BF" w:rsidRDefault="00C973F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61000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5BF" w:rsidRPr="00E105BF" w:rsidRDefault="00C973F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1000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5BF" w:rsidRPr="00E105BF" w:rsidRDefault="00E105BF">
            <w:pPr>
              <w:spacing w:line="360" w:lineRule="auto"/>
              <w:jc w:val="center"/>
              <w:textAlignment w:val="top"/>
              <w:rPr>
                <w:rStyle w:val="NormalCharacter"/>
                <w:rFonts w:ascii="宋体" w:hAnsi="宋体" w:hint="eastAsia"/>
                <w:kern w:val="0"/>
                <w:sz w:val="28"/>
                <w:szCs w:val="28"/>
              </w:rPr>
            </w:pPr>
            <w:r w:rsidRPr="00E105BF">
              <w:rPr>
                <w:rStyle w:val="NormalCharacter"/>
                <w:rFonts w:ascii="宋体" w:hAnsi="宋体" w:hint="eastAsia"/>
                <w:kern w:val="0"/>
                <w:sz w:val="28"/>
                <w:szCs w:val="28"/>
              </w:rPr>
              <w:t>昆明学院</w:t>
            </w:r>
          </w:p>
        </w:tc>
      </w:tr>
      <w:tr w:rsidR="00E105BF" w:rsidRPr="00E105BF" w:rsidTr="00E105BF">
        <w:trPr>
          <w:trHeight w:val="374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5BF" w:rsidRPr="00E105BF" w:rsidRDefault="00E105BF">
            <w:pPr>
              <w:spacing w:line="360" w:lineRule="auto"/>
              <w:jc w:val="center"/>
              <w:textAlignment w:val="top"/>
              <w:rPr>
                <w:rStyle w:val="NormalCharacter"/>
                <w:rFonts w:ascii="宋体" w:hAnsi="宋体" w:hint="eastAsia"/>
                <w:color w:val="000000"/>
                <w:kern w:val="0"/>
                <w:sz w:val="28"/>
                <w:szCs w:val="28"/>
              </w:rPr>
            </w:pPr>
            <w:r w:rsidRPr="00E105B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包装工作单元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5BF" w:rsidRPr="00E105BF" w:rsidRDefault="00E105BF" w:rsidP="00894397">
            <w:pPr>
              <w:spacing w:line="360" w:lineRule="auto"/>
              <w:jc w:val="center"/>
              <w:textAlignment w:val="top"/>
              <w:rPr>
                <w:rStyle w:val="NormalCharacter"/>
                <w:rFonts w:ascii="宋体" w:hAnsi="宋体" w:hint="eastAsia"/>
                <w:color w:val="000000"/>
                <w:kern w:val="0"/>
                <w:sz w:val="28"/>
                <w:szCs w:val="28"/>
              </w:rPr>
            </w:pPr>
            <w:r w:rsidRPr="00E105BF">
              <w:rPr>
                <w:rStyle w:val="NormalCharacter"/>
                <w:rFonts w:ascii="宋体" w:hAnsi="宋体" w:hint="eastAsia"/>
                <w:color w:val="000000"/>
                <w:kern w:val="0"/>
                <w:sz w:val="28"/>
                <w:szCs w:val="28"/>
              </w:rPr>
              <w:t>定制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5BF" w:rsidRPr="00E105BF" w:rsidRDefault="00E105BF" w:rsidP="00894397">
            <w:pPr>
              <w:spacing w:line="360" w:lineRule="auto"/>
              <w:jc w:val="center"/>
              <w:textAlignment w:val="top"/>
              <w:rPr>
                <w:rFonts w:ascii="宋体" w:eastAsia="宋体" w:hAnsi="宋体" w:hint="eastAsia"/>
                <w:sz w:val="28"/>
                <w:szCs w:val="28"/>
              </w:rPr>
            </w:pPr>
            <w:r w:rsidRPr="00E105BF">
              <w:rPr>
                <w:rFonts w:ascii="宋体" w:eastAsia="宋体" w:hAnsi="宋体" w:hint="eastAsia"/>
                <w:sz w:val="28"/>
                <w:szCs w:val="28"/>
              </w:rPr>
              <w:t>套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5BF" w:rsidRPr="00E105BF" w:rsidRDefault="00E105BF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 w:rsidRPr="00E105B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5BF" w:rsidRPr="00E105BF" w:rsidRDefault="00C973FE" w:rsidP="00C973F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5000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5BF" w:rsidRPr="00E105BF" w:rsidRDefault="00C973FE" w:rsidP="00C973F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5000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5BF" w:rsidRPr="00E105BF" w:rsidRDefault="00E105BF">
            <w:pPr>
              <w:spacing w:line="360" w:lineRule="auto"/>
              <w:jc w:val="center"/>
              <w:textAlignment w:val="top"/>
              <w:rPr>
                <w:rStyle w:val="NormalCharacter"/>
                <w:rFonts w:ascii="宋体" w:hAnsi="宋体" w:hint="eastAsia"/>
                <w:kern w:val="0"/>
                <w:sz w:val="28"/>
                <w:szCs w:val="28"/>
              </w:rPr>
            </w:pPr>
            <w:r w:rsidRPr="00E105BF">
              <w:rPr>
                <w:rStyle w:val="NormalCharacter"/>
                <w:rFonts w:ascii="宋体" w:hAnsi="宋体" w:hint="eastAsia"/>
                <w:kern w:val="0"/>
                <w:sz w:val="28"/>
                <w:szCs w:val="28"/>
              </w:rPr>
              <w:t>昆明学院</w:t>
            </w:r>
          </w:p>
        </w:tc>
      </w:tr>
      <w:tr w:rsidR="00E105BF" w:rsidRPr="00E105BF" w:rsidTr="00B71A70">
        <w:trPr>
          <w:trHeight w:val="285"/>
          <w:jc w:val="center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5BF" w:rsidRPr="00E105BF" w:rsidRDefault="00E105BF">
            <w:pPr>
              <w:spacing w:line="360" w:lineRule="auto"/>
              <w:jc w:val="center"/>
              <w:textAlignment w:val="center"/>
              <w:rPr>
                <w:rStyle w:val="NormalCharacter"/>
                <w:rFonts w:ascii="宋体" w:hAnsi="宋体"/>
                <w:b/>
                <w:sz w:val="28"/>
                <w:szCs w:val="28"/>
              </w:rPr>
            </w:pPr>
            <w:r w:rsidRPr="00E105BF">
              <w:rPr>
                <w:rStyle w:val="NormalCharacter"/>
                <w:rFonts w:ascii="宋体" w:hAnsi="宋体"/>
                <w:b/>
                <w:kern w:val="0"/>
                <w:sz w:val="28"/>
                <w:szCs w:val="28"/>
              </w:rPr>
              <w:t>合</w:t>
            </w:r>
            <w:r w:rsidRPr="00E105BF">
              <w:rPr>
                <w:rStyle w:val="NormalCharacter"/>
                <w:rFonts w:ascii="宋体" w:hAnsi="宋体" w:hint="eastAsia"/>
                <w:b/>
                <w:kern w:val="0"/>
                <w:sz w:val="28"/>
                <w:szCs w:val="28"/>
              </w:rPr>
              <w:t>计</w:t>
            </w:r>
          </w:p>
        </w:tc>
        <w:tc>
          <w:tcPr>
            <w:tcW w:w="75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5BF" w:rsidRDefault="00E105BF" w:rsidP="00E105BF">
            <w:pPr>
              <w:spacing w:line="360" w:lineRule="auto"/>
              <w:jc w:val="left"/>
              <w:textAlignment w:val="center"/>
              <w:rPr>
                <w:rStyle w:val="NormalCharacter"/>
                <w:rFonts w:ascii="宋体" w:hAnsi="宋体" w:hint="eastAsia"/>
                <w:b/>
                <w:sz w:val="28"/>
                <w:szCs w:val="28"/>
              </w:rPr>
            </w:pPr>
            <w:r w:rsidRPr="00E105BF">
              <w:rPr>
                <w:rStyle w:val="NormalCharacter"/>
                <w:rFonts w:ascii="宋体" w:hAnsi="宋体"/>
                <w:b/>
                <w:sz w:val="28"/>
                <w:szCs w:val="28"/>
              </w:rPr>
              <w:t>总金额</w:t>
            </w:r>
            <w:r w:rsidRPr="00E105BF">
              <w:rPr>
                <w:rStyle w:val="NormalCharacter"/>
                <w:rFonts w:ascii="宋体" w:hAnsi="宋体" w:hint="eastAsia"/>
                <w:b/>
                <w:sz w:val="28"/>
                <w:szCs w:val="28"/>
              </w:rPr>
              <w:t>：</w:t>
            </w:r>
          </w:p>
          <w:p w:rsidR="00E105BF" w:rsidRDefault="00E105BF" w:rsidP="00E105BF">
            <w:pPr>
              <w:spacing w:line="360" w:lineRule="auto"/>
              <w:jc w:val="left"/>
              <w:textAlignment w:val="center"/>
              <w:rPr>
                <w:rStyle w:val="NormalCharacter"/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Style w:val="NormalCharacter"/>
                <w:rFonts w:ascii="宋体" w:hAnsi="宋体" w:hint="eastAsia"/>
                <w:b/>
                <w:sz w:val="28"/>
                <w:szCs w:val="28"/>
              </w:rPr>
              <w:t>小写：</w:t>
            </w:r>
            <w:r w:rsidR="00C973FE">
              <w:rPr>
                <w:rStyle w:val="NormalCharacter"/>
                <w:rFonts w:ascii="宋体" w:hAnsi="宋体" w:hint="eastAsia"/>
                <w:b/>
                <w:sz w:val="28"/>
                <w:szCs w:val="28"/>
              </w:rPr>
              <w:t>317000</w:t>
            </w:r>
            <w:r w:rsidRPr="00E105BF">
              <w:rPr>
                <w:rStyle w:val="NormalCharacter"/>
                <w:rFonts w:ascii="宋体" w:hAnsi="宋体" w:hint="eastAsia"/>
                <w:b/>
                <w:sz w:val="28"/>
                <w:szCs w:val="28"/>
              </w:rPr>
              <w:t>.00</w:t>
            </w:r>
            <w:r>
              <w:rPr>
                <w:rStyle w:val="NormalCharacter"/>
                <w:rFonts w:ascii="宋体" w:hAnsi="宋体" w:hint="eastAsia"/>
                <w:b/>
                <w:sz w:val="28"/>
                <w:szCs w:val="28"/>
              </w:rPr>
              <w:t>元</w:t>
            </w:r>
          </w:p>
          <w:p w:rsidR="00E105BF" w:rsidRPr="00E105BF" w:rsidRDefault="00E105BF" w:rsidP="00C973FE">
            <w:pPr>
              <w:spacing w:line="360" w:lineRule="auto"/>
              <w:textAlignment w:val="center"/>
              <w:rPr>
                <w:rStyle w:val="NormalCharacter"/>
                <w:rFonts w:ascii="宋体" w:hAnsi="宋体"/>
                <w:kern w:val="0"/>
                <w:sz w:val="28"/>
                <w:szCs w:val="28"/>
              </w:rPr>
            </w:pPr>
            <w:r w:rsidRPr="00E105BF">
              <w:rPr>
                <w:rStyle w:val="NormalCharacter"/>
                <w:rFonts w:ascii="宋体" w:hAnsi="宋体"/>
                <w:b/>
                <w:sz w:val="28"/>
                <w:szCs w:val="28"/>
              </w:rPr>
              <w:t>大写：</w:t>
            </w:r>
            <w:r w:rsidR="00C973FE">
              <w:rPr>
                <w:rStyle w:val="NormalCharacter"/>
                <w:rFonts w:ascii="宋体" w:hAnsi="宋体"/>
                <w:b/>
                <w:sz w:val="28"/>
                <w:szCs w:val="28"/>
              </w:rPr>
              <w:fldChar w:fldCharType="begin"/>
            </w:r>
            <w:r w:rsidR="00C973FE">
              <w:rPr>
                <w:rStyle w:val="NormalCharacter"/>
                <w:rFonts w:ascii="宋体" w:hAnsi="宋体"/>
                <w:b/>
                <w:sz w:val="28"/>
                <w:szCs w:val="28"/>
              </w:rPr>
              <w:instrText xml:space="preserve"> </w:instrText>
            </w:r>
            <w:r w:rsidR="00C973FE">
              <w:rPr>
                <w:rStyle w:val="NormalCharacter"/>
                <w:rFonts w:ascii="宋体" w:hAnsi="宋体" w:hint="eastAsia"/>
                <w:b/>
                <w:sz w:val="28"/>
                <w:szCs w:val="28"/>
              </w:rPr>
              <w:instrText>= 317000 \* CHINESENUM2</w:instrText>
            </w:r>
            <w:r w:rsidR="00C973FE">
              <w:rPr>
                <w:rStyle w:val="NormalCharacter"/>
                <w:rFonts w:ascii="宋体" w:hAnsi="宋体"/>
                <w:b/>
                <w:sz w:val="28"/>
                <w:szCs w:val="28"/>
              </w:rPr>
              <w:instrText xml:space="preserve"> </w:instrText>
            </w:r>
            <w:r w:rsidR="00C973FE">
              <w:rPr>
                <w:rStyle w:val="NormalCharacter"/>
                <w:rFonts w:ascii="宋体" w:hAnsi="宋体"/>
                <w:b/>
                <w:sz w:val="28"/>
                <w:szCs w:val="28"/>
              </w:rPr>
              <w:fldChar w:fldCharType="separate"/>
            </w:r>
            <w:r w:rsidR="00C973FE">
              <w:rPr>
                <w:rStyle w:val="NormalCharacter"/>
                <w:rFonts w:ascii="宋体" w:hAnsi="宋体" w:hint="eastAsia"/>
                <w:b/>
                <w:noProof/>
                <w:sz w:val="28"/>
                <w:szCs w:val="28"/>
              </w:rPr>
              <w:t>叁拾壹萬柒仟</w:t>
            </w:r>
            <w:r w:rsidR="00C973FE">
              <w:rPr>
                <w:rStyle w:val="NormalCharacter"/>
                <w:rFonts w:ascii="宋体" w:hAnsi="宋体"/>
                <w:b/>
                <w:sz w:val="28"/>
                <w:szCs w:val="28"/>
              </w:rPr>
              <w:fldChar w:fldCharType="end"/>
            </w:r>
            <w:r w:rsidRPr="00E105BF">
              <w:rPr>
                <w:rStyle w:val="NormalCharacter"/>
                <w:rFonts w:ascii="宋体" w:hAnsi="宋体" w:cs="Times New Roman" w:hint="eastAsia"/>
                <w:b/>
                <w:sz w:val="28"/>
                <w:szCs w:val="28"/>
              </w:rPr>
              <w:t>元整</w:t>
            </w:r>
          </w:p>
        </w:tc>
      </w:tr>
    </w:tbl>
    <w:p w:rsidR="00F23BBD" w:rsidRPr="00E105BF" w:rsidRDefault="00C973FE" w:rsidP="00E105BF">
      <w:pPr>
        <w:spacing w:line="360" w:lineRule="auto"/>
        <w:ind w:firstLineChars="200" w:firstLine="560"/>
        <w:rPr>
          <w:sz w:val="28"/>
          <w:szCs w:val="28"/>
        </w:rPr>
      </w:pPr>
      <w:r w:rsidRPr="00E105BF">
        <w:rPr>
          <w:rFonts w:hint="eastAsia"/>
          <w:sz w:val="28"/>
          <w:szCs w:val="28"/>
        </w:rPr>
        <w:t>二、交货地点：乙方送至甲方指定地址</w:t>
      </w:r>
    </w:p>
    <w:p w:rsidR="00F23BBD" w:rsidRPr="00E105BF" w:rsidRDefault="00C973FE" w:rsidP="00E105BF">
      <w:pPr>
        <w:spacing w:line="360" w:lineRule="auto"/>
        <w:ind w:firstLineChars="200" w:firstLine="560"/>
        <w:rPr>
          <w:sz w:val="28"/>
          <w:szCs w:val="28"/>
        </w:rPr>
      </w:pPr>
      <w:r w:rsidRPr="00E105BF">
        <w:rPr>
          <w:rFonts w:hint="eastAsia"/>
          <w:sz w:val="28"/>
          <w:szCs w:val="28"/>
        </w:rPr>
        <w:t>三、质量要求、验收标准和售后服务</w:t>
      </w:r>
    </w:p>
    <w:p w:rsidR="00F23BBD" w:rsidRPr="00E105BF" w:rsidRDefault="00C973FE" w:rsidP="00E105BF">
      <w:pPr>
        <w:spacing w:line="360" w:lineRule="auto"/>
        <w:ind w:firstLineChars="200" w:firstLine="560"/>
        <w:rPr>
          <w:sz w:val="28"/>
          <w:szCs w:val="28"/>
        </w:rPr>
      </w:pPr>
      <w:r w:rsidRPr="00E105BF">
        <w:rPr>
          <w:rFonts w:hint="eastAsia"/>
          <w:sz w:val="28"/>
          <w:szCs w:val="28"/>
        </w:rPr>
        <w:t xml:space="preserve">1. </w:t>
      </w:r>
      <w:r w:rsidRPr="00E105BF">
        <w:rPr>
          <w:rFonts w:hint="eastAsia"/>
          <w:sz w:val="28"/>
          <w:szCs w:val="28"/>
        </w:rPr>
        <w:t>乙方</w:t>
      </w:r>
      <w:r w:rsidRPr="00E105BF">
        <w:rPr>
          <w:rFonts w:hint="eastAsia"/>
          <w:sz w:val="28"/>
          <w:szCs w:val="28"/>
        </w:rPr>
        <w:t>按照</w:t>
      </w:r>
      <w:r w:rsidR="00E105BF" w:rsidRPr="00E105BF">
        <w:rPr>
          <w:rFonts w:hint="eastAsia"/>
          <w:sz w:val="28"/>
          <w:szCs w:val="28"/>
        </w:rPr>
        <w:t>附件参数</w:t>
      </w:r>
      <w:r w:rsidRPr="00E105BF">
        <w:rPr>
          <w:rFonts w:hint="eastAsia"/>
          <w:sz w:val="28"/>
          <w:szCs w:val="28"/>
        </w:rPr>
        <w:t>要求设计</w:t>
      </w:r>
      <w:r w:rsidR="00E105BF" w:rsidRPr="00E105BF">
        <w:rPr>
          <w:rFonts w:hint="eastAsia"/>
          <w:sz w:val="28"/>
          <w:szCs w:val="28"/>
        </w:rPr>
        <w:t>，并负责运输安装调试等</w:t>
      </w:r>
      <w:r w:rsidRPr="00E105BF">
        <w:rPr>
          <w:rFonts w:hint="eastAsia"/>
          <w:sz w:val="28"/>
          <w:szCs w:val="28"/>
        </w:rPr>
        <w:t>；</w:t>
      </w:r>
    </w:p>
    <w:p w:rsidR="00F23BBD" w:rsidRPr="00E105BF" w:rsidRDefault="00C973FE" w:rsidP="00E105BF">
      <w:pPr>
        <w:spacing w:line="360" w:lineRule="auto"/>
        <w:ind w:firstLineChars="200" w:firstLine="560"/>
        <w:rPr>
          <w:sz w:val="28"/>
          <w:szCs w:val="28"/>
        </w:rPr>
      </w:pPr>
      <w:r w:rsidRPr="00E105BF">
        <w:rPr>
          <w:rFonts w:hint="eastAsia"/>
          <w:sz w:val="28"/>
          <w:szCs w:val="28"/>
        </w:rPr>
        <w:t xml:space="preserve">2. </w:t>
      </w:r>
      <w:r w:rsidRPr="00E105BF">
        <w:rPr>
          <w:rFonts w:hint="eastAsia"/>
          <w:sz w:val="28"/>
          <w:szCs w:val="28"/>
        </w:rPr>
        <w:t>甲方收到产品后</w:t>
      </w:r>
      <w:proofErr w:type="gramStart"/>
      <w:r w:rsidRPr="00E105BF">
        <w:rPr>
          <w:rFonts w:hint="eastAsia"/>
          <w:sz w:val="28"/>
          <w:szCs w:val="28"/>
        </w:rPr>
        <w:t>按</w:t>
      </w:r>
      <w:r w:rsidRPr="00E105BF">
        <w:rPr>
          <w:rFonts w:hint="eastAsia"/>
          <w:sz w:val="28"/>
          <w:szCs w:val="28"/>
        </w:rPr>
        <w:t>根据</w:t>
      </w:r>
      <w:proofErr w:type="gramEnd"/>
      <w:r w:rsidRPr="00E105BF">
        <w:rPr>
          <w:rFonts w:hint="eastAsia"/>
          <w:sz w:val="28"/>
          <w:szCs w:val="28"/>
        </w:rPr>
        <w:t>学校要求</w:t>
      </w:r>
      <w:r w:rsidRPr="00E105BF">
        <w:rPr>
          <w:rFonts w:hint="eastAsia"/>
          <w:sz w:val="28"/>
          <w:szCs w:val="28"/>
        </w:rPr>
        <w:t>对照检验</w:t>
      </w:r>
      <w:r w:rsidR="00E105BF" w:rsidRPr="00E105BF">
        <w:rPr>
          <w:rFonts w:hint="eastAsia"/>
          <w:sz w:val="28"/>
          <w:szCs w:val="28"/>
        </w:rPr>
        <w:t>，以学校验收合格为质量标准</w:t>
      </w:r>
      <w:r w:rsidRPr="00E105BF">
        <w:rPr>
          <w:rFonts w:hint="eastAsia"/>
          <w:sz w:val="28"/>
          <w:szCs w:val="28"/>
        </w:rPr>
        <w:t>；</w:t>
      </w:r>
    </w:p>
    <w:p w:rsidR="00F23BBD" w:rsidRPr="00E105BF" w:rsidRDefault="00C973FE" w:rsidP="00E105BF">
      <w:pPr>
        <w:spacing w:line="360" w:lineRule="auto"/>
        <w:ind w:firstLineChars="200" w:firstLine="560"/>
        <w:rPr>
          <w:sz w:val="28"/>
          <w:szCs w:val="28"/>
        </w:rPr>
      </w:pPr>
      <w:r w:rsidRPr="00E105BF">
        <w:rPr>
          <w:rFonts w:hint="eastAsia"/>
          <w:sz w:val="28"/>
          <w:szCs w:val="28"/>
        </w:rPr>
        <w:t>3.</w:t>
      </w:r>
      <w:r w:rsidRPr="00E105BF">
        <w:rPr>
          <w:rFonts w:hint="eastAsia"/>
          <w:sz w:val="28"/>
          <w:szCs w:val="28"/>
        </w:rPr>
        <w:t>产品售后服务，质保</w:t>
      </w:r>
      <w:r w:rsidR="00E105BF" w:rsidRPr="00E105BF">
        <w:rPr>
          <w:rFonts w:hint="eastAsia"/>
          <w:sz w:val="28"/>
          <w:szCs w:val="28"/>
        </w:rPr>
        <w:t>3</w:t>
      </w:r>
      <w:r w:rsidRPr="00E105BF">
        <w:rPr>
          <w:rFonts w:hint="eastAsia"/>
          <w:sz w:val="28"/>
          <w:szCs w:val="28"/>
        </w:rPr>
        <w:t>年。</w:t>
      </w:r>
    </w:p>
    <w:p w:rsidR="00F23BBD" w:rsidRPr="00E105BF" w:rsidRDefault="00C973FE" w:rsidP="00E105BF">
      <w:pPr>
        <w:spacing w:line="360" w:lineRule="auto"/>
        <w:ind w:firstLineChars="200" w:firstLine="560"/>
        <w:rPr>
          <w:sz w:val="28"/>
          <w:szCs w:val="28"/>
        </w:rPr>
      </w:pPr>
      <w:r w:rsidRPr="00E105BF">
        <w:rPr>
          <w:rFonts w:hint="eastAsia"/>
          <w:sz w:val="28"/>
          <w:szCs w:val="28"/>
        </w:rPr>
        <w:t>四、包装和标识：包装完好，符合运输要求。</w:t>
      </w:r>
    </w:p>
    <w:p w:rsidR="00F23BBD" w:rsidRPr="00E105BF" w:rsidRDefault="00C973FE" w:rsidP="00E105BF">
      <w:pPr>
        <w:spacing w:line="360" w:lineRule="auto"/>
        <w:ind w:firstLineChars="200" w:firstLine="560"/>
        <w:rPr>
          <w:sz w:val="28"/>
          <w:szCs w:val="28"/>
        </w:rPr>
      </w:pPr>
      <w:r w:rsidRPr="00E105BF">
        <w:rPr>
          <w:rFonts w:hint="eastAsia"/>
          <w:sz w:val="28"/>
          <w:szCs w:val="28"/>
        </w:rPr>
        <w:t>五、结算方式及期限：</w:t>
      </w:r>
      <w:r w:rsidRPr="00E105BF">
        <w:rPr>
          <w:rFonts w:hint="eastAsia"/>
          <w:sz w:val="28"/>
          <w:szCs w:val="28"/>
        </w:rPr>
        <w:t>合同签订后支付</w:t>
      </w:r>
      <w:r w:rsidRPr="00E105BF">
        <w:rPr>
          <w:rFonts w:hint="eastAsia"/>
          <w:color w:val="FF0000"/>
          <w:sz w:val="28"/>
          <w:szCs w:val="28"/>
        </w:rPr>
        <w:t>10%</w:t>
      </w:r>
      <w:r w:rsidRPr="00E105BF">
        <w:rPr>
          <w:rFonts w:hint="eastAsia"/>
          <w:sz w:val="28"/>
          <w:szCs w:val="28"/>
        </w:rPr>
        <w:t>的订金，设备验收合格后</w:t>
      </w:r>
      <w:r w:rsidR="00E105BF" w:rsidRPr="00E105BF">
        <w:rPr>
          <w:rFonts w:hint="eastAsia"/>
          <w:sz w:val="28"/>
          <w:szCs w:val="28"/>
        </w:rPr>
        <w:t>30</w:t>
      </w:r>
      <w:r w:rsidRPr="00E105BF">
        <w:rPr>
          <w:rFonts w:hint="eastAsia"/>
          <w:sz w:val="28"/>
          <w:szCs w:val="28"/>
        </w:rPr>
        <w:t>日内支付尾款。</w:t>
      </w:r>
    </w:p>
    <w:p w:rsidR="00F23BBD" w:rsidRPr="00E105BF" w:rsidRDefault="00C973FE" w:rsidP="00E105BF">
      <w:pPr>
        <w:spacing w:line="360" w:lineRule="auto"/>
        <w:ind w:firstLineChars="200" w:firstLine="560"/>
        <w:rPr>
          <w:sz w:val="28"/>
          <w:szCs w:val="28"/>
        </w:rPr>
      </w:pPr>
      <w:r w:rsidRPr="00E105BF">
        <w:rPr>
          <w:rFonts w:hint="eastAsia"/>
          <w:sz w:val="28"/>
          <w:szCs w:val="28"/>
        </w:rPr>
        <w:lastRenderedPageBreak/>
        <w:t>乙方银行账户信息</w:t>
      </w:r>
    </w:p>
    <w:p w:rsidR="00F23BBD" w:rsidRPr="00E105BF" w:rsidRDefault="00C973FE" w:rsidP="00E105BF">
      <w:pPr>
        <w:spacing w:line="360" w:lineRule="auto"/>
        <w:ind w:firstLineChars="200" w:firstLine="560"/>
        <w:rPr>
          <w:sz w:val="28"/>
          <w:szCs w:val="28"/>
        </w:rPr>
      </w:pPr>
      <w:r w:rsidRPr="00E105BF">
        <w:rPr>
          <w:rFonts w:hint="eastAsia"/>
          <w:sz w:val="28"/>
          <w:szCs w:val="28"/>
        </w:rPr>
        <w:t>收款账户开户行：中国</w:t>
      </w:r>
      <w:r w:rsidRPr="00E105BF">
        <w:rPr>
          <w:rFonts w:hint="eastAsia"/>
          <w:sz w:val="28"/>
          <w:szCs w:val="28"/>
        </w:rPr>
        <w:t>工商</w:t>
      </w:r>
      <w:r w:rsidRPr="00E105BF">
        <w:rPr>
          <w:rFonts w:hint="eastAsia"/>
          <w:sz w:val="28"/>
          <w:szCs w:val="28"/>
        </w:rPr>
        <w:t>银行昆明</w:t>
      </w:r>
      <w:r w:rsidRPr="00E105BF">
        <w:rPr>
          <w:rFonts w:hint="eastAsia"/>
          <w:sz w:val="28"/>
          <w:szCs w:val="28"/>
        </w:rPr>
        <w:t>马街</w:t>
      </w:r>
      <w:r w:rsidRPr="00E105BF">
        <w:rPr>
          <w:rFonts w:hint="eastAsia"/>
          <w:sz w:val="28"/>
          <w:szCs w:val="28"/>
        </w:rPr>
        <w:t>支行</w:t>
      </w:r>
    </w:p>
    <w:p w:rsidR="00F23BBD" w:rsidRPr="00E105BF" w:rsidRDefault="00C973FE" w:rsidP="00E105BF">
      <w:pPr>
        <w:spacing w:line="360" w:lineRule="auto"/>
        <w:ind w:firstLineChars="200" w:firstLine="560"/>
        <w:rPr>
          <w:sz w:val="28"/>
          <w:szCs w:val="28"/>
        </w:rPr>
      </w:pPr>
      <w:r w:rsidRPr="00E105BF">
        <w:rPr>
          <w:rFonts w:hint="eastAsia"/>
          <w:sz w:val="28"/>
          <w:szCs w:val="28"/>
        </w:rPr>
        <w:t>收款账户名：昆明市西山区幸运办公家具经营部</w:t>
      </w:r>
    </w:p>
    <w:p w:rsidR="00F23BBD" w:rsidRPr="00E105BF" w:rsidRDefault="00C973FE" w:rsidP="00E105BF">
      <w:pPr>
        <w:spacing w:line="360" w:lineRule="auto"/>
        <w:ind w:firstLineChars="200" w:firstLine="560"/>
        <w:rPr>
          <w:sz w:val="28"/>
          <w:szCs w:val="28"/>
        </w:rPr>
      </w:pPr>
      <w:r w:rsidRPr="00E105BF">
        <w:rPr>
          <w:rFonts w:hint="eastAsia"/>
          <w:sz w:val="28"/>
          <w:szCs w:val="28"/>
        </w:rPr>
        <w:t>收款银行帐号：</w:t>
      </w:r>
      <w:r w:rsidRPr="00E105BF">
        <w:rPr>
          <w:rFonts w:hint="eastAsia"/>
          <w:sz w:val="28"/>
          <w:szCs w:val="28"/>
        </w:rPr>
        <w:t>2502016209200008914</w:t>
      </w:r>
    </w:p>
    <w:p w:rsidR="00F23BBD" w:rsidRPr="00E105BF" w:rsidRDefault="00C973FE" w:rsidP="00E105BF">
      <w:pPr>
        <w:spacing w:line="360" w:lineRule="auto"/>
        <w:ind w:firstLineChars="200" w:firstLine="560"/>
        <w:rPr>
          <w:sz w:val="28"/>
          <w:szCs w:val="28"/>
        </w:rPr>
      </w:pPr>
      <w:r w:rsidRPr="00E105BF">
        <w:rPr>
          <w:rFonts w:hint="eastAsia"/>
          <w:sz w:val="28"/>
          <w:szCs w:val="28"/>
        </w:rPr>
        <w:t>六</w:t>
      </w:r>
      <w:r w:rsidRPr="00E105BF">
        <w:rPr>
          <w:rFonts w:hint="eastAsia"/>
          <w:sz w:val="28"/>
          <w:szCs w:val="28"/>
        </w:rPr>
        <w:t>、解除合同纠纷的方式：因履行本合同发生的争议，由双方协商解决，协商不成的依法向合同签订地</w:t>
      </w:r>
      <w:r w:rsidRPr="00E105BF">
        <w:rPr>
          <w:rFonts w:hint="eastAsia"/>
          <w:sz w:val="28"/>
          <w:szCs w:val="28"/>
        </w:rPr>
        <w:t>昆明市五华</w:t>
      </w:r>
      <w:r w:rsidRPr="00E105BF">
        <w:rPr>
          <w:rFonts w:hint="eastAsia"/>
          <w:sz w:val="28"/>
          <w:szCs w:val="28"/>
        </w:rPr>
        <w:t>区人民法院起诉。</w:t>
      </w:r>
    </w:p>
    <w:p w:rsidR="00F23BBD" w:rsidRPr="00E105BF" w:rsidRDefault="00C973FE" w:rsidP="00E105BF">
      <w:pPr>
        <w:spacing w:line="360" w:lineRule="auto"/>
        <w:ind w:firstLineChars="200" w:firstLine="560"/>
        <w:rPr>
          <w:sz w:val="28"/>
          <w:szCs w:val="28"/>
        </w:rPr>
      </w:pPr>
      <w:r w:rsidRPr="00E105BF">
        <w:rPr>
          <w:rFonts w:hint="eastAsia"/>
          <w:sz w:val="28"/>
          <w:szCs w:val="28"/>
        </w:rPr>
        <w:t>七</w:t>
      </w:r>
      <w:r w:rsidRPr="00E105BF">
        <w:rPr>
          <w:rFonts w:hint="eastAsia"/>
          <w:sz w:val="28"/>
          <w:szCs w:val="28"/>
        </w:rPr>
        <w:t>、本合同经双方签字或盖章之日起生效，一式两份，双方各持一份，扫描件、传真件具有同等法律效力。</w:t>
      </w:r>
    </w:p>
    <w:p w:rsidR="00F23BBD" w:rsidRPr="00E105BF" w:rsidRDefault="00F23BBD">
      <w:pPr>
        <w:rPr>
          <w:sz w:val="28"/>
          <w:szCs w:val="28"/>
        </w:rPr>
      </w:pPr>
    </w:p>
    <w:p w:rsidR="00F23BBD" w:rsidRPr="00E105BF" w:rsidRDefault="00C973FE">
      <w:pPr>
        <w:rPr>
          <w:sz w:val="28"/>
          <w:szCs w:val="28"/>
        </w:rPr>
      </w:pPr>
      <w:r w:rsidRPr="00E105BF">
        <w:rPr>
          <w:rFonts w:hint="eastAsia"/>
          <w:sz w:val="28"/>
          <w:szCs w:val="28"/>
        </w:rPr>
        <w:t>甲方</w:t>
      </w:r>
      <w:r w:rsidRPr="00E105BF">
        <w:rPr>
          <w:rFonts w:hint="eastAsia"/>
          <w:sz w:val="28"/>
          <w:szCs w:val="28"/>
        </w:rPr>
        <w:tab/>
      </w:r>
      <w:r w:rsidRPr="00E105BF">
        <w:rPr>
          <w:rFonts w:hint="eastAsia"/>
          <w:sz w:val="28"/>
          <w:szCs w:val="28"/>
        </w:rPr>
        <w:t xml:space="preserve">                                  </w:t>
      </w:r>
      <w:r w:rsidRPr="00E105BF">
        <w:rPr>
          <w:rFonts w:hint="eastAsia"/>
          <w:sz w:val="28"/>
          <w:szCs w:val="28"/>
        </w:rPr>
        <w:t>乙方</w:t>
      </w:r>
    </w:p>
    <w:p w:rsidR="00F23BBD" w:rsidRPr="00E105BF" w:rsidRDefault="00C973FE">
      <w:pPr>
        <w:rPr>
          <w:sz w:val="28"/>
          <w:szCs w:val="28"/>
        </w:rPr>
      </w:pPr>
      <w:r w:rsidRPr="00E105BF">
        <w:rPr>
          <w:rFonts w:hint="eastAsia"/>
          <w:sz w:val="28"/>
          <w:szCs w:val="28"/>
        </w:rPr>
        <w:t>单位名称：</w:t>
      </w:r>
      <w:proofErr w:type="gramStart"/>
      <w:r w:rsidRPr="00E105BF">
        <w:rPr>
          <w:rFonts w:hint="eastAsia"/>
          <w:sz w:val="28"/>
          <w:szCs w:val="28"/>
        </w:rPr>
        <w:t>云南灵脑智能机器人</w:t>
      </w:r>
      <w:proofErr w:type="gramEnd"/>
      <w:r w:rsidRPr="00E105BF">
        <w:rPr>
          <w:rFonts w:hint="eastAsia"/>
          <w:sz w:val="28"/>
          <w:szCs w:val="28"/>
        </w:rPr>
        <w:t>有限公司</w:t>
      </w:r>
      <w:r w:rsidRPr="00E105BF">
        <w:rPr>
          <w:rFonts w:hint="eastAsia"/>
          <w:sz w:val="28"/>
          <w:szCs w:val="28"/>
        </w:rPr>
        <w:tab/>
      </w:r>
      <w:r w:rsidRPr="00E105BF">
        <w:rPr>
          <w:rFonts w:hint="eastAsia"/>
          <w:sz w:val="28"/>
          <w:szCs w:val="28"/>
        </w:rPr>
        <w:t>单位名称：昆明市西山区幸运办公家具经营部</w:t>
      </w:r>
    </w:p>
    <w:p w:rsidR="00F23BBD" w:rsidRPr="00E105BF" w:rsidRDefault="00F23BBD">
      <w:pPr>
        <w:rPr>
          <w:sz w:val="28"/>
          <w:szCs w:val="28"/>
        </w:rPr>
      </w:pPr>
    </w:p>
    <w:p w:rsidR="00F23BBD" w:rsidRPr="00E105BF" w:rsidRDefault="00C973FE">
      <w:pPr>
        <w:rPr>
          <w:sz w:val="28"/>
          <w:szCs w:val="28"/>
        </w:rPr>
      </w:pPr>
      <w:r w:rsidRPr="00E105BF">
        <w:rPr>
          <w:rFonts w:hint="eastAsia"/>
          <w:sz w:val="28"/>
          <w:szCs w:val="28"/>
        </w:rPr>
        <w:t>电话：</w:t>
      </w:r>
      <w:r w:rsidRPr="00E105BF">
        <w:rPr>
          <w:rFonts w:hint="eastAsia"/>
          <w:sz w:val="28"/>
          <w:szCs w:val="28"/>
        </w:rPr>
        <w:t>18288606960</w:t>
      </w:r>
      <w:r w:rsidRPr="00E105BF">
        <w:rPr>
          <w:rFonts w:hint="eastAsia"/>
          <w:sz w:val="28"/>
          <w:szCs w:val="28"/>
        </w:rPr>
        <w:tab/>
      </w:r>
      <w:r w:rsidRPr="00E105BF">
        <w:rPr>
          <w:rFonts w:hint="eastAsia"/>
          <w:sz w:val="28"/>
          <w:szCs w:val="28"/>
        </w:rPr>
        <w:t xml:space="preserve">                    </w:t>
      </w:r>
      <w:r w:rsidRPr="00E105BF">
        <w:rPr>
          <w:rFonts w:hint="eastAsia"/>
          <w:sz w:val="28"/>
          <w:szCs w:val="28"/>
        </w:rPr>
        <w:t>电话：</w:t>
      </w:r>
      <w:r w:rsidRPr="00E105BF">
        <w:rPr>
          <w:rFonts w:hint="eastAsia"/>
          <w:sz w:val="28"/>
          <w:szCs w:val="28"/>
        </w:rPr>
        <w:t>13987679308</w:t>
      </w:r>
    </w:p>
    <w:p w:rsidR="00F23BBD" w:rsidRPr="00E105BF" w:rsidRDefault="00C973FE">
      <w:pPr>
        <w:rPr>
          <w:sz w:val="28"/>
          <w:szCs w:val="28"/>
        </w:rPr>
      </w:pPr>
      <w:r w:rsidRPr="00E105BF">
        <w:rPr>
          <w:rFonts w:hint="eastAsia"/>
          <w:sz w:val="28"/>
          <w:szCs w:val="28"/>
        </w:rPr>
        <w:t>联系人：</w:t>
      </w:r>
      <w:r w:rsidRPr="00E105BF">
        <w:rPr>
          <w:rFonts w:hint="eastAsia"/>
          <w:sz w:val="28"/>
          <w:szCs w:val="28"/>
        </w:rPr>
        <w:t xml:space="preserve"> </w:t>
      </w:r>
      <w:proofErr w:type="gramStart"/>
      <w:r w:rsidRPr="00E105BF">
        <w:rPr>
          <w:rFonts w:hint="eastAsia"/>
          <w:sz w:val="28"/>
          <w:szCs w:val="28"/>
        </w:rPr>
        <w:t>程淑银</w:t>
      </w:r>
      <w:proofErr w:type="gramEnd"/>
      <w:r w:rsidRPr="00E105BF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          </w:t>
      </w:r>
      <w:r w:rsidRPr="00E105BF">
        <w:rPr>
          <w:rFonts w:hint="eastAsia"/>
          <w:sz w:val="28"/>
          <w:szCs w:val="28"/>
        </w:rPr>
        <w:t xml:space="preserve"> </w:t>
      </w:r>
      <w:r w:rsidRPr="00E105BF">
        <w:rPr>
          <w:rFonts w:hint="eastAsia"/>
          <w:sz w:val="28"/>
          <w:szCs w:val="28"/>
        </w:rPr>
        <w:t>联系人：肖荣山</w:t>
      </w:r>
    </w:p>
    <w:p w:rsidR="00F23BBD" w:rsidRPr="00E105BF" w:rsidRDefault="00C973FE">
      <w:pPr>
        <w:rPr>
          <w:sz w:val="28"/>
          <w:szCs w:val="28"/>
        </w:rPr>
      </w:pPr>
      <w:r w:rsidRPr="00E105BF">
        <w:rPr>
          <w:rFonts w:hint="eastAsia"/>
          <w:sz w:val="28"/>
          <w:szCs w:val="28"/>
        </w:rPr>
        <w:t>甲方签章：</w:t>
      </w:r>
      <w:r w:rsidRPr="00E105BF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                 </w:t>
      </w:r>
      <w:bookmarkStart w:id="0" w:name="_GoBack"/>
      <w:bookmarkEnd w:id="0"/>
      <w:r w:rsidRPr="00E105BF">
        <w:rPr>
          <w:rFonts w:hint="eastAsia"/>
          <w:sz w:val="28"/>
          <w:szCs w:val="28"/>
        </w:rPr>
        <w:t>乙方签章：</w:t>
      </w:r>
    </w:p>
    <w:p w:rsidR="00F23BBD" w:rsidRPr="00E105BF" w:rsidRDefault="00F23BBD">
      <w:pPr>
        <w:rPr>
          <w:sz w:val="28"/>
          <w:szCs w:val="28"/>
        </w:rPr>
      </w:pPr>
    </w:p>
    <w:p w:rsidR="00F23BBD" w:rsidRPr="00E105BF" w:rsidRDefault="00C973FE">
      <w:pPr>
        <w:rPr>
          <w:rFonts w:hint="eastAsia"/>
          <w:sz w:val="28"/>
          <w:szCs w:val="28"/>
        </w:rPr>
      </w:pPr>
      <w:r w:rsidRPr="00E105BF">
        <w:rPr>
          <w:rFonts w:hint="eastAsia"/>
          <w:sz w:val="28"/>
          <w:szCs w:val="28"/>
        </w:rPr>
        <w:t>签订日期：</w:t>
      </w:r>
      <w:r w:rsidRPr="00E105BF">
        <w:rPr>
          <w:rFonts w:hint="eastAsia"/>
          <w:sz w:val="28"/>
          <w:szCs w:val="28"/>
        </w:rPr>
        <w:t>2023</w:t>
      </w:r>
      <w:r w:rsidRPr="00E105BF">
        <w:rPr>
          <w:rFonts w:hint="eastAsia"/>
          <w:sz w:val="28"/>
          <w:szCs w:val="28"/>
        </w:rPr>
        <w:t>年</w:t>
      </w:r>
      <w:r w:rsidRPr="00E105BF">
        <w:rPr>
          <w:rFonts w:hint="eastAsia"/>
          <w:sz w:val="28"/>
          <w:szCs w:val="28"/>
        </w:rPr>
        <w:t>1</w:t>
      </w:r>
      <w:r w:rsidRPr="00E105BF">
        <w:rPr>
          <w:rFonts w:hint="eastAsia"/>
          <w:sz w:val="28"/>
          <w:szCs w:val="28"/>
        </w:rPr>
        <w:t>月</w:t>
      </w:r>
      <w:r w:rsidRPr="00E105BF">
        <w:rPr>
          <w:rFonts w:hint="eastAsia"/>
          <w:sz w:val="28"/>
          <w:szCs w:val="28"/>
        </w:rPr>
        <w:t>16</w:t>
      </w:r>
      <w:r w:rsidRPr="00E105BF">
        <w:rPr>
          <w:rFonts w:hint="eastAsia"/>
          <w:sz w:val="28"/>
          <w:szCs w:val="28"/>
        </w:rPr>
        <w:t>日</w:t>
      </w:r>
    </w:p>
    <w:p w:rsidR="00E105BF" w:rsidRDefault="00E105BF">
      <w:pPr>
        <w:rPr>
          <w:rFonts w:hint="eastAsia"/>
          <w:sz w:val="28"/>
          <w:szCs w:val="28"/>
        </w:rPr>
      </w:pPr>
    </w:p>
    <w:p w:rsidR="00C973FE" w:rsidRDefault="00C973FE">
      <w:pPr>
        <w:rPr>
          <w:rFonts w:hint="eastAsia"/>
          <w:sz w:val="28"/>
          <w:szCs w:val="28"/>
        </w:rPr>
      </w:pPr>
    </w:p>
    <w:p w:rsidR="00C973FE" w:rsidRDefault="00C973FE">
      <w:pPr>
        <w:rPr>
          <w:rFonts w:hint="eastAsia"/>
          <w:sz w:val="28"/>
          <w:szCs w:val="28"/>
        </w:rPr>
      </w:pPr>
    </w:p>
    <w:p w:rsidR="00C973FE" w:rsidRDefault="00C973FE">
      <w:pPr>
        <w:rPr>
          <w:rFonts w:hint="eastAsia"/>
          <w:sz w:val="28"/>
          <w:szCs w:val="28"/>
        </w:rPr>
      </w:pPr>
    </w:p>
    <w:p w:rsidR="00C973FE" w:rsidRPr="00E105BF" w:rsidRDefault="00C973FE">
      <w:pPr>
        <w:rPr>
          <w:rFonts w:hint="eastAsia"/>
          <w:sz w:val="28"/>
          <w:szCs w:val="28"/>
        </w:rPr>
      </w:pPr>
    </w:p>
    <w:p w:rsidR="00E105BF" w:rsidRPr="00E105BF" w:rsidRDefault="00E105BF">
      <w:pPr>
        <w:rPr>
          <w:rFonts w:hint="eastAsia"/>
          <w:sz w:val="28"/>
          <w:szCs w:val="28"/>
        </w:rPr>
      </w:pPr>
      <w:r w:rsidRPr="00E105BF">
        <w:rPr>
          <w:rFonts w:hint="eastAsia"/>
          <w:sz w:val="28"/>
          <w:szCs w:val="28"/>
        </w:rPr>
        <w:lastRenderedPageBreak/>
        <w:t>附件：定制产品参数规格</w:t>
      </w:r>
    </w:p>
    <w:p w:rsidR="00E105BF" w:rsidRPr="00E105BF" w:rsidRDefault="00E105BF" w:rsidP="00E105BF">
      <w:pPr>
        <w:rPr>
          <w:rFonts w:hint="eastAsia"/>
          <w:sz w:val="28"/>
          <w:szCs w:val="28"/>
        </w:rPr>
      </w:pPr>
      <w:r w:rsidRPr="00E105BF">
        <w:rPr>
          <w:rFonts w:hint="eastAsia"/>
          <w:sz w:val="28"/>
          <w:szCs w:val="28"/>
        </w:rPr>
        <w:t>配套桌椅</w:t>
      </w:r>
      <w:r w:rsidRPr="00E105BF">
        <w:rPr>
          <w:rFonts w:hint="eastAsia"/>
          <w:sz w:val="28"/>
          <w:szCs w:val="28"/>
        </w:rPr>
        <w:t>：</w:t>
      </w:r>
    </w:p>
    <w:p w:rsidR="00C973FE" w:rsidRPr="00C973FE" w:rsidRDefault="00C973FE" w:rsidP="00C973FE">
      <w:pPr>
        <w:rPr>
          <w:rFonts w:hint="eastAsia"/>
        </w:rPr>
      </w:pPr>
      <w:r w:rsidRPr="00C973FE">
        <w:rPr>
          <w:rFonts w:hint="eastAsia"/>
        </w:rPr>
        <w:t>1</w:t>
      </w:r>
      <w:r w:rsidRPr="00C973FE">
        <w:rPr>
          <w:rFonts w:hint="eastAsia"/>
        </w:rPr>
        <w:t>、尺寸：</w:t>
      </w:r>
      <w:r w:rsidRPr="00C973FE">
        <w:rPr>
          <w:rFonts w:hint="eastAsia"/>
        </w:rPr>
        <w:t>1200mm</w:t>
      </w:r>
      <w:r w:rsidRPr="00C973FE">
        <w:rPr>
          <w:rFonts w:hint="eastAsia"/>
        </w:rPr>
        <w:t>×</w:t>
      </w:r>
      <w:r w:rsidRPr="00C973FE">
        <w:rPr>
          <w:rFonts w:hint="eastAsia"/>
        </w:rPr>
        <w:t>700mm</w:t>
      </w:r>
      <w:r w:rsidRPr="00C973FE">
        <w:rPr>
          <w:rFonts w:hint="eastAsia"/>
        </w:rPr>
        <w:t>×</w:t>
      </w:r>
      <w:r w:rsidRPr="00C973FE">
        <w:rPr>
          <w:rFonts w:hint="eastAsia"/>
        </w:rPr>
        <w:t>740mm</w:t>
      </w:r>
      <w:r w:rsidRPr="00C973FE">
        <w:rPr>
          <w:rFonts w:hint="eastAsia"/>
        </w:rPr>
        <w:t>；</w:t>
      </w:r>
    </w:p>
    <w:p w:rsidR="00C973FE" w:rsidRPr="00C973FE" w:rsidRDefault="00C973FE" w:rsidP="00C973FE">
      <w:pPr>
        <w:rPr>
          <w:rFonts w:hint="eastAsia"/>
        </w:rPr>
      </w:pPr>
      <w:r w:rsidRPr="00C973FE">
        <w:rPr>
          <w:rFonts w:hint="eastAsia"/>
        </w:rPr>
        <w:t>2</w:t>
      </w:r>
      <w:r w:rsidRPr="00C973FE">
        <w:rPr>
          <w:rFonts w:hint="eastAsia"/>
        </w:rPr>
        <w:t>、桌面：</w:t>
      </w:r>
      <w:r w:rsidRPr="00C973FE">
        <w:rPr>
          <w:rFonts w:hint="eastAsia"/>
        </w:rPr>
        <w:t>E1</w:t>
      </w:r>
      <w:r w:rsidRPr="00C973FE">
        <w:rPr>
          <w:rFonts w:hint="eastAsia"/>
        </w:rPr>
        <w:t>级环保优质板材；</w:t>
      </w:r>
    </w:p>
    <w:p w:rsidR="00C973FE" w:rsidRPr="00C973FE" w:rsidRDefault="00C973FE" w:rsidP="00C973FE">
      <w:pPr>
        <w:rPr>
          <w:rFonts w:hint="eastAsia"/>
        </w:rPr>
      </w:pPr>
      <w:r w:rsidRPr="00C973FE">
        <w:rPr>
          <w:rFonts w:hint="eastAsia"/>
        </w:rPr>
        <w:t>3</w:t>
      </w:r>
      <w:r w:rsidRPr="00C973FE">
        <w:rPr>
          <w:rFonts w:hint="eastAsia"/>
        </w:rPr>
        <w:t>、</w:t>
      </w:r>
      <w:r w:rsidRPr="00C973FE">
        <w:rPr>
          <w:rFonts w:hint="eastAsia"/>
        </w:rPr>
        <w:t>40mm</w:t>
      </w:r>
      <w:r w:rsidRPr="00C973FE">
        <w:rPr>
          <w:rFonts w:hint="eastAsia"/>
        </w:rPr>
        <w:t>×</w:t>
      </w:r>
      <w:r w:rsidRPr="00C973FE">
        <w:rPr>
          <w:rFonts w:hint="eastAsia"/>
        </w:rPr>
        <w:t>40mm</w:t>
      </w:r>
      <w:r w:rsidRPr="00C973FE">
        <w:rPr>
          <w:rFonts w:hint="eastAsia"/>
        </w:rPr>
        <w:t>优质烤漆方管桌架；</w:t>
      </w:r>
    </w:p>
    <w:p w:rsidR="00C973FE" w:rsidRPr="00C973FE" w:rsidRDefault="00C973FE" w:rsidP="00C973FE">
      <w:pPr>
        <w:rPr>
          <w:rFonts w:hint="eastAsia"/>
        </w:rPr>
      </w:pPr>
      <w:r w:rsidRPr="00C973FE">
        <w:rPr>
          <w:rFonts w:hint="eastAsia"/>
        </w:rPr>
        <w:t>4</w:t>
      </w:r>
      <w:r w:rsidRPr="00C973FE">
        <w:rPr>
          <w:rFonts w:hint="eastAsia"/>
        </w:rPr>
        <w:t>、配备可调节脚垫；</w:t>
      </w:r>
    </w:p>
    <w:p w:rsidR="00C973FE" w:rsidRPr="00C973FE" w:rsidRDefault="00C973FE" w:rsidP="00C973FE">
      <w:pPr>
        <w:rPr>
          <w:rFonts w:hint="eastAsia"/>
        </w:rPr>
      </w:pPr>
      <w:r w:rsidRPr="00C973FE">
        <w:rPr>
          <w:rFonts w:hint="eastAsia"/>
        </w:rPr>
        <w:t>5</w:t>
      </w:r>
      <w:r w:rsidRPr="00C973FE">
        <w:rPr>
          <w:rFonts w:hint="eastAsia"/>
        </w:rPr>
        <w:t>、含凳子一张；</w:t>
      </w:r>
    </w:p>
    <w:p w:rsidR="00E105BF" w:rsidRPr="00E105BF" w:rsidRDefault="00E105BF" w:rsidP="00E105BF">
      <w:pPr>
        <w:rPr>
          <w:rFonts w:hint="eastAsia"/>
          <w:sz w:val="28"/>
          <w:szCs w:val="28"/>
        </w:rPr>
      </w:pPr>
    </w:p>
    <w:p w:rsidR="00E105BF" w:rsidRPr="00E105BF" w:rsidRDefault="00E105BF" w:rsidP="00E105BF">
      <w:pPr>
        <w:rPr>
          <w:rFonts w:hint="eastAsia"/>
          <w:sz w:val="28"/>
          <w:szCs w:val="28"/>
        </w:rPr>
      </w:pPr>
      <w:r w:rsidRPr="00E105BF">
        <w:rPr>
          <w:rFonts w:hint="eastAsia"/>
          <w:sz w:val="28"/>
          <w:szCs w:val="28"/>
        </w:rPr>
        <w:t>安全防护系统</w:t>
      </w:r>
      <w:r w:rsidRPr="00E105BF">
        <w:rPr>
          <w:rFonts w:hint="eastAsia"/>
          <w:sz w:val="28"/>
          <w:szCs w:val="28"/>
        </w:rPr>
        <w:t>：</w:t>
      </w:r>
    </w:p>
    <w:p w:rsidR="00C973FE" w:rsidRPr="00C973FE" w:rsidRDefault="00C973FE" w:rsidP="00C973FE">
      <w:pPr>
        <w:rPr>
          <w:rFonts w:hint="eastAsia"/>
          <w:sz w:val="28"/>
          <w:szCs w:val="28"/>
        </w:rPr>
      </w:pPr>
      <w:r w:rsidRPr="00C973FE">
        <w:rPr>
          <w:rFonts w:hint="eastAsia"/>
          <w:sz w:val="28"/>
          <w:szCs w:val="28"/>
        </w:rPr>
        <w:t>工业围栏、安全门锁包含以下内容：</w:t>
      </w:r>
    </w:p>
    <w:p w:rsidR="00C973FE" w:rsidRPr="00C973FE" w:rsidRDefault="00C973FE" w:rsidP="00C973FE">
      <w:pPr>
        <w:rPr>
          <w:rFonts w:hint="eastAsia"/>
        </w:rPr>
      </w:pPr>
      <w:r w:rsidRPr="00C973FE">
        <w:rPr>
          <w:rFonts w:hint="eastAsia"/>
        </w:rPr>
        <w:t>1</w:t>
      </w:r>
      <w:r w:rsidRPr="00C973FE">
        <w:rPr>
          <w:rFonts w:hint="eastAsia"/>
        </w:rPr>
        <w:t>、框架采用</w:t>
      </w:r>
      <w:r w:rsidRPr="00C973FE">
        <w:rPr>
          <w:rFonts w:hint="eastAsia"/>
        </w:rPr>
        <w:t>40</w:t>
      </w:r>
      <w:r w:rsidRPr="00C973FE">
        <w:rPr>
          <w:rFonts w:hint="eastAsia"/>
        </w:rPr>
        <w:t>×</w:t>
      </w:r>
      <w:r w:rsidRPr="00C973FE">
        <w:rPr>
          <w:rFonts w:hint="eastAsia"/>
        </w:rPr>
        <w:t>40</w:t>
      </w:r>
      <w:r w:rsidRPr="00C973FE">
        <w:rPr>
          <w:rFonts w:hint="eastAsia"/>
        </w:rPr>
        <w:t>立柱搭建，</w:t>
      </w:r>
      <w:proofErr w:type="gramStart"/>
      <w:r w:rsidRPr="00C973FE">
        <w:rPr>
          <w:rFonts w:hint="eastAsia"/>
        </w:rPr>
        <w:t>压铸角铝连接</w:t>
      </w:r>
      <w:proofErr w:type="gramEnd"/>
      <w:r w:rsidRPr="00C973FE">
        <w:rPr>
          <w:rFonts w:hint="eastAsia"/>
        </w:rPr>
        <w:t>；</w:t>
      </w:r>
    </w:p>
    <w:p w:rsidR="00C973FE" w:rsidRPr="00C973FE" w:rsidRDefault="00C973FE" w:rsidP="00C973FE">
      <w:pPr>
        <w:rPr>
          <w:rFonts w:hint="eastAsia"/>
        </w:rPr>
      </w:pPr>
      <w:r w:rsidRPr="00C973FE">
        <w:rPr>
          <w:rFonts w:hint="eastAsia"/>
        </w:rPr>
        <w:t>2</w:t>
      </w:r>
      <w:r w:rsidRPr="00C973FE">
        <w:rPr>
          <w:rFonts w:hint="eastAsia"/>
        </w:rPr>
        <w:t>、采用推拉门或者平开门形式；</w:t>
      </w:r>
    </w:p>
    <w:p w:rsidR="00C973FE" w:rsidRPr="00C973FE" w:rsidRDefault="00C973FE" w:rsidP="00C973FE">
      <w:pPr>
        <w:rPr>
          <w:rFonts w:hint="eastAsia"/>
        </w:rPr>
      </w:pPr>
      <w:r w:rsidRPr="00C973FE">
        <w:rPr>
          <w:rFonts w:hint="eastAsia"/>
        </w:rPr>
        <w:t>3</w:t>
      </w:r>
      <w:r w:rsidRPr="00C973FE">
        <w:rPr>
          <w:rFonts w:hint="eastAsia"/>
        </w:rPr>
        <w:t>、型材专用立脚，通过膨胀螺丝与地面连接；</w:t>
      </w:r>
    </w:p>
    <w:p w:rsidR="00C973FE" w:rsidRPr="00C973FE" w:rsidRDefault="00C973FE" w:rsidP="00C973FE">
      <w:pPr>
        <w:rPr>
          <w:rFonts w:hint="eastAsia"/>
        </w:rPr>
      </w:pPr>
      <w:r w:rsidRPr="00C973FE">
        <w:rPr>
          <w:rFonts w:hint="eastAsia"/>
        </w:rPr>
        <w:t>4</w:t>
      </w:r>
      <w:r w:rsidRPr="00C973FE">
        <w:rPr>
          <w:rFonts w:hint="eastAsia"/>
        </w:rPr>
        <w:t>、高度约</w:t>
      </w:r>
      <w:r w:rsidRPr="00C973FE">
        <w:rPr>
          <w:rFonts w:hint="eastAsia"/>
        </w:rPr>
        <w:t>1200mm</w:t>
      </w:r>
      <w:r w:rsidRPr="00C973FE">
        <w:rPr>
          <w:rFonts w:hint="eastAsia"/>
        </w:rPr>
        <w:t>；</w:t>
      </w:r>
    </w:p>
    <w:p w:rsidR="00C973FE" w:rsidRPr="00C973FE" w:rsidRDefault="00C973FE" w:rsidP="00C973FE">
      <w:pPr>
        <w:rPr>
          <w:rFonts w:hint="eastAsia"/>
        </w:rPr>
      </w:pPr>
      <w:r w:rsidRPr="00C973FE">
        <w:rPr>
          <w:rFonts w:hint="eastAsia"/>
        </w:rPr>
        <w:t>5</w:t>
      </w:r>
      <w:r w:rsidRPr="00C973FE">
        <w:rPr>
          <w:rFonts w:hint="eastAsia"/>
        </w:rPr>
        <w:t>、安全围网采用直径</w:t>
      </w:r>
      <w:r w:rsidRPr="00C973FE">
        <w:rPr>
          <w:rFonts w:hint="eastAsia"/>
        </w:rPr>
        <w:t>4mm</w:t>
      </w:r>
      <w:r w:rsidRPr="00C973FE">
        <w:rPr>
          <w:rFonts w:hint="eastAsia"/>
        </w:rPr>
        <w:t>铁丝网；</w:t>
      </w:r>
    </w:p>
    <w:p w:rsidR="00E105BF" w:rsidRPr="00C973FE" w:rsidRDefault="00C973FE" w:rsidP="00C973FE">
      <w:pPr>
        <w:rPr>
          <w:rFonts w:hint="eastAsia"/>
        </w:rPr>
      </w:pPr>
      <w:r w:rsidRPr="00C973FE">
        <w:rPr>
          <w:rFonts w:hint="eastAsia"/>
        </w:rPr>
        <w:t>6</w:t>
      </w:r>
      <w:r w:rsidRPr="00C973FE">
        <w:rPr>
          <w:rFonts w:hint="eastAsia"/>
        </w:rPr>
        <w:t>、铁丝网与铝型材槽用过专用嵌条塞紧；</w:t>
      </w:r>
    </w:p>
    <w:p w:rsidR="00E105BF" w:rsidRPr="00E105BF" w:rsidRDefault="00E105BF" w:rsidP="00E105BF">
      <w:pPr>
        <w:rPr>
          <w:rFonts w:hint="eastAsia"/>
          <w:sz w:val="28"/>
          <w:szCs w:val="28"/>
        </w:rPr>
      </w:pPr>
    </w:p>
    <w:p w:rsidR="00E105BF" w:rsidRPr="00E105BF" w:rsidRDefault="00E105BF" w:rsidP="00E105BF">
      <w:pPr>
        <w:rPr>
          <w:rFonts w:hint="eastAsia"/>
          <w:sz w:val="28"/>
          <w:szCs w:val="28"/>
        </w:rPr>
      </w:pPr>
      <w:r w:rsidRPr="00E105BF">
        <w:rPr>
          <w:rFonts w:hint="eastAsia"/>
          <w:sz w:val="28"/>
          <w:szCs w:val="28"/>
        </w:rPr>
        <w:t>输送线系统</w:t>
      </w:r>
      <w:r w:rsidRPr="00E105BF">
        <w:rPr>
          <w:rFonts w:hint="eastAsia"/>
          <w:sz w:val="28"/>
          <w:szCs w:val="28"/>
        </w:rPr>
        <w:t>：</w:t>
      </w:r>
    </w:p>
    <w:p w:rsidR="00C973FE" w:rsidRPr="00C973FE" w:rsidRDefault="00C973FE" w:rsidP="00C973FE">
      <w:pPr>
        <w:rPr>
          <w:rFonts w:hint="eastAsia"/>
        </w:rPr>
      </w:pPr>
      <w:r w:rsidRPr="00C973FE">
        <w:rPr>
          <w:rFonts w:hint="eastAsia"/>
        </w:rPr>
        <w:t>1</w:t>
      </w:r>
      <w:r w:rsidRPr="00C973FE">
        <w:rPr>
          <w:rFonts w:hint="eastAsia"/>
        </w:rPr>
        <w:t>、输送线结构，单条尺寸</w:t>
      </w:r>
      <w:r w:rsidRPr="00C973FE">
        <w:rPr>
          <w:rFonts w:hint="eastAsia"/>
        </w:rPr>
        <w:t>3000</w:t>
      </w:r>
      <w:r w:rsidRPr="00C973FE">
        <w:rPr>
          <w:rFonts w:hint="eastAsia"/>
        </w:rPr>
        <w:t>×</w:t>
      </w:r>
      <w:r w:rsidRPr="00C973FE">
        <w:rPr>
          <w:rFonts w:hint="eastAsia"/>
        </w:rPr>
        <w:t>590</w:t>
      </w:r>
      <w:r w:rsidRPr="00C973FE">
        <w:rPr>
          <w:rFonts w:hint="eastAsia"/>
        </w:rPr>
        <w:t>×</w:t>
      </w:r>
      <w:r w:rsidRPr="00C973FE">
        <w:rPr>
          <w:rFonts w:hint="eastAsia"/>
        </w:rPr>
        <w:t>750mm</w:t>
      </w:r>
      <w:r w:rsidRPr="00C973FE">
        <w:rPr>
          <w:rFonts w:hint="eastAsia"/>
        </w:rPr>
        <w:t>；</w:t>
      </w:r>
    </w:p>
    <w:p w:rsidR="00C973FE" w:rsidRPr="00C973FE" w:rsidRDefault="00C973FE" w:rsidP="00C973FE">
      <w:pPr>
        <w:rPr>
          <w:rFonts w:hint="eastAsia"/>
        </w:rPr>
      </w:pPr>
      <w:r w:rsidRPr="00C973FE">
        <w:rPr>
          <w:rFonts w:hint="eastAsia"/>
        </w:rPr>
        <w:t>2</w:t>
      </w:r>
      <w:r w:rsidRPr="00C973FE">
        <w:rPr>
          <w:rFonts w:hint="eastAsia"/>
        </w:rPr>
        <w:t>、</w:t>
      </w:r>
      <w:proofErr w:type="gramStart"/>
      <w:r w:rsidRPr="00C973FE">
        <w:rPr>
          <w:rFonts w:hint="eastAsia"/>
        </w:rPr>
        <w:t>主结构</w:t>
      </w:r>
      <w:proofErr w:type="gramEnd"/>
      <w:r w:rsidRPr="00C973FE">
        <w:rPr>
          <w:rFonts w:hint="eastAsia"/>
        </w:rPr>
        <w:t>框架由皮带专用铝型材搭建，每段铝型材轨道最长不超过</w:t>
      </w:r>
      <w:r w:rsidRPr="00C973FE">
        <w:rPr>
          <w:rFonts w:hint="eastAsia"/>
        </w:rPr>
        <w:t>6m</w:t>
      </w:r>
      <w:r w:rsidRPr="00C973FE">
        <w:rPr>
          <w:rFonts w:hint="eastAsia"/>
        </w:rPr>
        <w:t>，通过一字连接条进行连接固定，表面氧化处理；</w:t>
      </w:r>
    </w:p>
    <w:p w:rsidR="00C973FE" w:rsidRPr="00C973FE" w:rsidRDefault="00C973FE" w:rsidP="00C973FE">
      <w:pPr>
        <w:rPr>
          <w:rFonts w:hint="eastAsia"/>
        </w:rPr>
      </w:pPr>
      <w:r w:rsidRPr="00C973FE">
        <w:rPr>
          <w:rFonts w:hint="eastAsia"/>
        </w:rPr>
        <w:t>3</w:t>
      </w:r>
      <w:r w:rsidRPr="00C973FE">
        <w:rPr>
          <w:rFonts w:hint="eastAsia"/>
        </w:rPr>
        <w:t>、</w:t>
      </w:r>
      <w:proofErr w:type="gramStart"/>
      <w:r w:rsidRPr="00C973FE">
        <w:rPr>
          <w:rFonts w:hint="eastAsia"/>
        </w:rPr>
        <w:t>主结构</w:t>
      </w:r>
      <w:proofErr w:type="gramEnd"/>
      <w:r w:rsidRPr="00C973FE">
        <w:rPr>
          <w:rFonts w:hint="eastAsia"/>
        </w:rPr>
        <w:t>支撑结构由</w:t>
      </w:r>
      <w:r w:rsidRPr="00C973FE">
        <w:rPr>
          <w:rFonts w:hint="eastAsia"/>
        </w:rPr>
        <w:t>40</w:t>
      </w:r>
      <w:r w:rsidRPr="00C973FE">
        <w:rPr>
          <w:rFonts w:hint="eastAsia"/>
        </w:rPr>
        <w:t>×</w:t>
      </w:r>
      <w:r w:rsidRPr="00C973FE">
        <w:rPr>
          <w:rFonts w:hint="eastAsia"/>
        </w:rPr>
        <w:t>40</w:t>
      </w:r>
      <w:r w:rsidRPr="00C973FE">
        <w:rPr>
          <w:rFonts w:hint="eastAsia"/>
        </w:rPr>
        <w:t>铝型材搭建，框架形式为</w:t>
      </w:r>
      <w:r w:rsidRPr="00C973FE">
        <w:rPr>
          <w:rFonts w:hint="eastAsia"/>
        </w:rPr>
        <w:t>H</w:t>
      </w:r>
      <w:r w:rsidRPr="00C973FE">
        <w:rPr>
          <w:rFonts w:hint="eastAsia"/>
        </w:rPr>
        <w:t>型，支撑结构由支撑</w:t>
      </w:r>
      <w:proofErr w:type="gramStart"/>
      <w:r w:rsidRPr="00C973FE">
        <w:rPr>
          <w:rFonts w:hint="eastAsia"/>
        </w:rPr>
        <w:t>座通过</w:t>
      </w:r>
      <w:proofErr w:type="gramEnd"/>
      <w:r w:rsidRPr="00C973FE">
        <w:rPr>
          <w:rFonts w:hint="eastAsia"/>
        </w:rPr>
        <w:t>膨胀螺栓与地面固定；</w:t>
      </w:r>
    </w:p>
    <w:p w:rsidR="00C973FE" w:rsidRPr="00C973FE" w:rsidRDefault="00C973FE" w:rsidP="00C973FE">
      <w:pPr>
        <w:rPr>
          <w:rFonts w:hint="eastAsia"/>
        </w:rPr>
      </w:pPr>
      <w:r w:rsidRPr="00C973FE">
        <w:rPr>
          <w:rFonts w:hint="eastAsia"/>
        </w:rPr>
        <w:t>4</w:t>
      </w:r>
      <w:r w:rsidRPr="00C973FE">
        <w:rPr>
          <w:rFonts w:hint="eastAsia"/>
        </w:rPr>
        <w:t>、输送单元内部轨道宽</w:t>
      </w:r>
      <w:r w:rsidRPr="00C973FE">
        <w:rPr>
          <w:rFonts w:hint="eastAsia"/>
        </w:rPr>
        <w:t xml:space="preserve"> 300mm</w:t>
      </w:r>
      <w:r w:rsidRPr="00C973FE">
        <w:rPr>
          <w:rFonts w:hint="eastAsia"/>
        </w:rPr>
        <w:t>；</w:t>
      </w:r>
    </w:p>
    <w:p w:rsidR="00E105BF" w:rsidRPr="00C973FE" w:rsidRDefault="00C973FE" w:rsidP="00C973FE">
      <w:pPr>
        <w:rPr>
          <w:rFonts w:hint="eastAsia"/>
        </w:rPr>
      </w:pPr>
      <w:r w:rsidRPr="00C973FE">
        <w:rPr>
          <w:rFonts w:hint="eastAsia"/>
        </w:rPr>
        <w:t>6</w:t>
      </w:r>
      <w:r w:rsidRPr="00C973FE">
        <w:rPr>
          <w:rFonts w:hint="eastAsia"/>
        </w:rPr>
        <w:t>、皮带通过专用导向块进行过渡导向，</w:t>
      </w:r>
      <w:r w:rsidRPr="00C973FE">
        <w:rPr>
          <w:rFonts w:hint="eastAsia"/>
        </w:rPr>
        <w:t xml:space="preserve"> </w:t>
      </w:r>
      <w:r w:rsidRPr="00C973FE">
        <w:rPr>
          <w:rFonts w:hint="eastAsia"/>
        </w:rPr>
        <w:t>导向块为尼龙材质，颜色为黑色。</w:t>
      </w:r>
    </w:p>
    <w:p w:rsidR="00E105BF" w:rsidRPr="00E105BF" w:rsidRDefault="00E105BF" w:rsidP="00E105BF">
      <w:pPr>
        <w:rPr>
          <w:rFonts w:hint="eastAsia"/>
          <w:sz w:val="28"/>
          <w:szCs w:val="28"/>
        </w:rPr>
      </w:pPr>
    </w:p>
    <w:p w:rsidR="00E105BF" w:rsidRPr="00E105BF" w:rsidRDefault="00E105BF" w:rsidP="00E105BF">
      <w:pPr>
        <w:rPr>
          <w:rFonts w:hint="eastAsia"/>
          <w:sz w:val="28"/>
          <w:szCs w:val="28"/>
        </w:rPr>
      </w:pPr>
      <w:r w:rsidRPr="00E105BF">
        <w:rPr>
          <w:rFonts w:hint="eastAsia"/>
          <w:sz w:val="28"/>
          <w:szCs w:val="28"/>
        </w:rPr>
        <w:t>包装工作单元</w:t>
      </w:r>
      <w:r w:rsidRPr="00E105BF">
        <w:rPr>
          <w:rFonts w:hint="eastAsia"/>
          <w:sz w:val="28"/>
          <w:szCs w:val="28"/>
        </w:rPr>
        <w:t>：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工业机器人底座（</w:t>
      </w:r>
      <w:r>
        <w:rPr>
          <w:rFonts w:hint="eastAsia"/>
        </w:rPr>
        <w:t>1</w:t>
      </w:r>
      <w:r>
        <w:rPr>
          <w:rFonts w:hint="eastAsia"/>
        </w:rPr>
        <w:t>套）</w:t>
      </w:r>
      <w:r>
        <w:rPr>
          <w:rFonts w:hint="eastAsia"/>
        </w:rPr>
        <w:t xml:space="preserve"> 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、整体尺寸</w:t>
      </w:r>
      <w:proofErr w:type="gramStart"/>
      <w:r>
        <w:rPr>
          <w:rFonts w:hint="eastAsia"/>
        </w:rPr>
        <w:t>400</w:t>
      </w:r>
      <w:r>
        <w:rPr>
          <w:rFonts w:hint="eastAsia"/>
        </w:rPr>
        <w:t>×</w:t>
      </w:r>
      <w:r>
        <w:rPr>
          <w:rFonts w:hint="eastAsia"/>
        </w:rPr>
        <w:t>400</w:t>
      </w:r>
      <w:r>
        <w:rPr>
          <w:rFonts w:hint="eastAsia"/>
        </w:rPr>
        <w:t>×</w:t>
      </w:r>
      <w:proofErr w:type="gramEnd"/>
      <w:r>
        <w:rPr>
          <w:rFonts w:hint="eastAsia"/>
        </w:rPr>
        <w:t>830mm</w:t>
      </w:r>
      <w:r>
        <w:rPr>
          <w:rFonts w:hint="eastAsia"/>
        </w:rPr>
        <w:t>；（根据实际使用机器人本体，</w:t>
      </w:r>
      <w:proofErr w:type="gramStart"/>
      <w:r>
        <w:rPr>
          <w:rFonts w:hint="eastAsia"/>
        </w:rPr>
        <w:t>以及产线高度</w:t>
      </w:r>
      <w:proofErr w:type="gramEnd"/>
      <w:r>
        <w:rPr>
          <w:rFonts w:hint="eastAsia"/>
        </w:rPr>
        <w:t>会有所改变，以实际交付产品尺寸为准）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、框架采用碳钢材</w:t>
      </w:r>
      <w:proofErr w:type="gramStart"/>
      <w:r>
        <w:rPr>
          <w:rFonts w:hint="eastAsia"/>
        </w:rPr>
        <w:t>质加工</w:t>
      </w:r>
      <w:proofErr w:type="gramEnd"/>
      <w:r>
        <w:rPr>
          <w:rFonts w:hint="eastAsia"/>
        </w:rPr>
        <w:t>而成。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快换工具（</w:t>
      </w:r>
      <w:r>
        <w:rPr>
          <w:rFonts w:hint="eastAsia"/>
        </w:rPr>
        <w:t>1</w:t>
      </w:r>
      <w:r>
        <w:rPr>
          <w:rFonts w:hint="eastAsia"/>
        </w:rPr>
        <w:t>套）</w:t>
      </w:r>
      <w:r>
        <w:rPr>
          <w:rFonts w:hint="eastAsia"/>
        </w:rPr>
        <w:t xml:space="preserve"> 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包括主盘和副盘，主盘安装在机器人本体末端，</w:t>
      </w:r>
      <w:proofErr w:type="gramStart"/>
      <w:r>
        <w:rPr>
          <w:rFonts w:hint="eastAsia"/>
        </w:rPr>
        <w:t>副盘安装</w:t>
      </w:r>
      <w:proofErr w:type="gramEnd"/>
      <w:r>
        <w:rPr>
          <w:rFonts w:hint="eastAsia"/>
        </w:rPr>
        <w:t>各种工具，如吸盘，夹爪；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活塞卡槽结构，断气自锁，</w:t>
      </w:r>
      <w:proofErr w:type="gramStart"/>
      <w:r>
        <w:rPr>
          <w:rFonts w:hint="eastAsia"/>
        </w:rPr>
        <w:t>保持副盘工具不</w:t>
      </w:r>
      <w:proofErr w:type="gramEnd"/>
      <w:r>
        <w:rPr>
          <w:rFonts w:hint="eastAsia"/>
        </w:rPr>
        <w:t>下坠；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额定负载</w:t>
      </w:r>
      <w:r>
        <w:rPr>
          <w:rFonts w:hint="eastAsia"/>
        </w:rPr>
        <w:t>3kg</w:t>
      </w:r>
      <w:r>
        <w:rPr>
          <w:rFonts w:hint="eastAsia"/>
        </w:rPr>
        <w:t>；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气路回路</w:t>
      </w:r>
      <w:r>
        <w:rPr>
          <w:rFonts w:hint="eastAsia"/>
        </w:rPr>
        <w:t>4</w:t>
      </w:r>
      <w:r>
        <w:rPr>
          <w:rFonts w:hint="eastAsia"/>
        </w:rPr>
        <w:t>组，压力</w:t>
      </w:r>
      <w:r>
        <w:rPr>
          <w:rFonts w:hint="eastAsia"/>
        </w:rPr>
        <w:t>7bar</w:t>
      </w:r>
      <w:r>
        <w:rPr>
          <w:rFonts w:hint="eastAsia"/>
        </w:rPr>
        <w:t>以内，气管直径</w:t>
      </w:r>
      <w:r>
        <w:rPr>
          <w:rFonts w:hint="eastAsia"/>
        </w:rPr>
        <w:t>4mm</w:t>
      </w:r>
      <w:r>
        <w:rPr>
          <w:rFonts w:hint="eastAsia"/>
        </w:rPr>
        <w:t>；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电路回路</w:t>
      </w:r>
      <w:r>
        <w:rPr>
          <w:rFonts w:hint="eastAsia"/>
        </w:rPr>
        <w:t>9</w:t>
      </w:r>
      <w:r>
        <w:rPr>
          <w:rFonts w:hint="eastAsia"/>
        </w:rPr>
        <w:t>组，额定电流</w:t>
      </w:r>
      <w:r>
        <w:rPr>
          <w:rFonts w:hint="eastAsia"/>
        </w:rPr>
        <w:t>1.5A</w:t>
      </w:r>
      <w:r>
        <w:rPr>
          <w:rFonts w:hint="eastAsia"/>
        </w:rPr>
        <w:t>；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</w:rPr>
        <w:t>重复精度</w:t>
      </w:r>
      <w:r>
        <w:rPr>
          <w:rFonts w:hint="eastAsia"/>
        </w:rPr>
        <w:t>0.01mm</w:t>
      </w:r>
      <w:r>
        <w:rPr>
          <w:rFonts w:hint="eastAsia"/>
        </w:rPr>
        <w:t>；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lastRenderedPageBreak/>
        <w:t>7.</w:t>
      </w:r>
      <w:r>
        <w:rPr>
          <w:rFonts w:hint="eastAsia"/>
        </w:rPr>
        <w:t>工作驱动压力</w:t>
      </w:r>
      <w:r>
        <w:rPr>
          <w:rFonts w:hint="eastAsia"/>
        </w:rPr>
        <w:t xml:space="preserve"> 4</w:t>
      </w:r>
      <w:r>
        <w:rPr>
          <w:rFonts w:hint="eastAsia"/>
        </w:rPr>
        <w:t>至</w:t>
      </w:r>
      <w:r>
        <w:rPr>
          <w:rFonts w:hint="eastAsia"/>
        </w:rPr>
        <w:t>7Bar</w:t>
      </w:r>
      <w:r>
        <w:rPr>
          <w:rFonts w:hint="eastAsia"/>
        </w:rPr>
        <w:t>；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</w:rPr>
        <w:t>工作环境</w:t>
      </w:r>
      <w:r>
        <w:rPr>
          <w:rFonts w:hint="eastAsia"/>
        </w:rPr>
        <w:t xml:space="preserve"> 5</w:t>
      </w:r>
      <w:r>
        <w:rPr>
          <w:rFonts w:hint="eastAsia"/>
        </w:rPr>
        <w:t>°</w:t>
      </w:r>
      <w:r>
        <w:rPr>
          <w:rFonts w:hint="eastAsia"/>
        </w:rPr>
        <w:t>C</w:t>
      </w:r>
      <w:r>
        <w:rPr>
          <w:rFonts w:hint="eastAsia"/>
        </w:rPr>
        <w:t>～</w:t>
      </w:r>
      <w:r>
        <w:rPr>
          <w:rFonts w:hint="eastAsia"/>
        </w:rPr>
        <w:t>60</w:t>
      </w:r>
      <w:r>
        <w:rPr>
          <w:rFonts w:hint="eastAsia"/>
        </w:rPr>
        <w:t>°</w:t>
      </w:r>
      <w:r>
        <w:rPr>
          <w:rFonts w:hint="eastAsia"/>
        </w:rPr>
        <w:t>C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无结露现象）；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工业机器人末端工具（</w:t>
      </w:r>
      <w:r>
        <w:rPr>
          <w:rFonts w:hint="eastAsia"/>
        </w:rPr>
        <w:t>1</w:t>
      </w:r>
      <w:r>
        <w:rPr>
          <w:rFonts w:hint="eastAsia"/>
        </w:rPr>
        <w:t>套）</w:t>
      </w:r>
      <w:r>
        <w:rPr>
          <w:rFonts w:hint="eastAsia"/>
        </w:rPr>
        <w:t xml:space="preserve"> 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根据待吸取、抓取的工件而定。配有吸盘</w:t>
      </w:r>
      <w:r>
        <w:rPr>
          <w:rFonts w:hint="eastAsia"/>
        </w:rPr>
        <w:t>/</w:t>
      </w:r>
      <w:proofErr w:type="gramStart"/>
      <w:r>
        <w:rPr>
          <w:rFonts w:hint="eastAsia"/>
        </w:rPr>
        <w:t>夹爪工具</w:t>
      </w:r>
      <w:proofErr w:type="gramEnd"/>
      <w:r>
        <w:rPr>
          <w:rFonts w:hint="eastAsia"/>
        </w:rPr>
        <w:t>；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安装在工业机器人配套的快</w:t>
      </w:r>
      <w:proofErr w:type="gramStart"/>
      <w:r>
        <w:rPr>
          <w:rFonts w:hint="eastAsia"/>
        </w:rPr>
        <w:t>换工具副</w:t>
      </w:r>
      <w:proofErr w:type="gramEnd"/>
      <w:r>
        <w:rPr>
          <w:rFonts w:hint="eastAsia"/>
        </w:rPr>
        <w:t>盘上；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3.</w:t>
      </w:r>
      <w:proofErr w:type="gramStart"/>
      <w:r>
        <w:rPr>
          <w:rFonts w:hint="eastAsia"/>
        </w:rPr>
        <w:t>夹爪是</w:t>
      </w:r>
      <w:proofErr w:type="gramEnd"/>
      <w:r>
        <w:rPr>
          <w:rFonts w:hint="eastAsia"/>
        </w:rPr>
        <w:t>气动夹爪，工作压力</w:t>
      </w:r>
      <w:r>
        <w:rPr>
          <w:rFonts w:hint="eastAsia"/>
        </w:rPr>
        <w:t>0.6~0.8Mpa</w:t>
      </w:r>
      <w:r>
        <w:rPr>
          <w:rFonts w:hint="eastAsia"/>
        </w:rPr>
        <w:t>；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4.</w:t>
      </w:r>
      <w:proofErr w:type="gramStart"/>
      <w:r>
        <w:rPr>
          <w:rFonts w:hint="eastAsia"/>
        </w:rPr>
        <w:t>夹爪开口</w:t>
      </w:r>
      <w:proofErr w:type="gramEnd"/>
      <w:r>
        <w:rPr>
          <w:rFonts w:hint="eastAsia"/>
        </w:rPr>
        <w:t>行程</w:t>
      </w:r>
      <w:r>
        <w:rPr>
          <w:rFonts w:hint="eastAsia"/>
        </w:rPr>
        <w:t>10~30mm</w:t>
      </w:r>
      <w:r>
        <w:rPr>
          <w:rFonts w:hint="eastAsia"/>
        </w:rPr>
        <w:t>可选，根据实际夹</w:t>
      </w:r>
      <w:proofErr w:type="gramStart"/>
      <w:r>
        <w:rPr>
          <w:rFonts w:hint="eastAsia"/>
        </w:rPr>
        <w:t>持对象</w:t>
      </w:r>
      <w:proofErr w:type="gramEnd"/>
      <w:r>
        <w:rPr>
          <w:rFonts w:hint="eastAsia"/>
        </w:rPr>
        <w:t>选配；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包装盒料仓（</w:t>
      </w:r>
      <w:r>
        <w:rPr>
          <w:rFonts w:hint="eastAsia"/>
        </w:rPr>
        <w:t>1</w:t>
      </w:r>
      <w:r>
        <w:rPr>
          <w:rFonts w:hint="eastAsia"/>
        </w:rPr>
        <w:t>套）</w:t>
      </w:r>
      <w:r>
        <w:rPr>
          <w:rFonts w:hint="eastAsia"/>
        </w:rPr>
        <w:t xml:space="preserve"> 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、外形尺寸</w:t>
      </w:r>
      <w:r>
        <w:rPr>
          <w:rFonts w:hint="eastAsia"/>
        </w:rPr>
        <w:t>356mm</w:t>
      </w:r>
      <w:r>
        <w:rPr>
          <w:rFonts w:hint="eastAsia"/>
        </w:rPr>
        <w:t>×</w:t>
      </w:r>
      <w:r>
        <w:rPr>
          <w:rFonts w:hint="eastAsia"/>
        </w:rPr>
        <w:t>240mm</w:t>
      </w:r>
      <w:r>
        <w:rPr>
          <w:rFonts w:hint="eastAsia"/>
        </w:rPr>
        <w:t>×</w:t>
      </w:r>
      <w:r>
        <w:rPr>
          <w:rFonts w:hint="eastAsia"/>
        </w:rPr>
        <w:t>580mm</w:t>
      </w:r>
      <w:r>
        <w:rPr>
          <w:rFonts w:hint="eastAsia"/>
        </w:rPr>
        <w:t>；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、用于存放礼品盒，</w:t>
      </w:r>
      <w:proofErr w:type="gramStart"/>
      <w:r>
        <w:rPr>
          <w:rFonts w:hint="eastAsia"/>
        </w:rPr>
        <w:t>双料仓双出料</w:t>
      </w:r>
      <w:proofErr w:type="gramEnd"/>
      <w:r>
        <w:rPr>
          <w:rFonts w:hint="eastAsia"/>
        </w:rPr>
        <w:t>口；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、自动下料推料；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工作台（</w:t>
      </w:r>
      <w:r>
        <w:rPr>
          <w:rFonts w:hint="eastAsia"/>
        </w:rPr>
        <w:t>1</w:t>
      </w:r>
      <w:r>
        <w:rPr>
          <w:rFonts w:hint="eastAsia"/>
        </w:rPr>
        <w:t>套）</w:t>
      </w:r>
      <w:r>
        <w:rPr>
          <w:rFonts w:hint="eastAsia"/>
        </w:rPr>
        <w:t xml:space="preserve"> 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尺寸</w:t>
      </w:r>
      <w:r>
        <w:rPr>
          <w:rFonts w:hint="eastAsia"/>
        </w:rPr>
        <w:t>300</w:t>
      </w:r>
      <w:r>
        <w:rPr>
          <w:rFonts w:hint="eastAsia"/>
        </w:rPr>
        <w:t>×</w:t>
      </w:r>
      <w:r>
        <w:rPr>
          <w:rFonts w:hint="eastAsia"/>
        </w:rPr>
        <w:t>186</w:t>
      </w:r>
      <w:r>
        <w:rPr>
          <w:rFonts w:hint="eastAsia"/>
        </w:rPr>
        <w:t>×</w:t>
      </w:r>
      <w:r>
        <w:rPr>
          <w:rFonts w:hint="eastAsia"/>
        </w:rPr>
        <w:t>10mm</w:t>
      </w:r>
      <w:r>
        <w:rPr>
          <w:rFonts w:hint="eastAsia"/>
        </w:rPr>
        <w:t>；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底部安装有组合吸盘，用于吸附礼品盒底盒，同时兼顾固定礼品盒作用；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基础功能实训站（</w:t>
      </w:r>
      <w:r>
        <w:rPr>
          <w:rFonts w:hint="eastAsia"/>
        </w:rPr>
        <w:t>1</w:t>
      </w:r>
      <w:r>
        <w:rPr>
          <w:rFonts w:hint="eastAsia"/>
        </w:rPr>
        <w:t>套）</w:t>
      </w:r>
      <w:r>
        <w:rPr>
          <w:rFonts w:hint="eastAsia"/>
        </w:rPr>
        <w:t xml:space="preserve"> 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基础多功能实训站，针对每个工位的工业机器人系统配置多功能实训单元，包括搬运码垛、</w:t>
      </w:r>
      <w:r>
        <w:rPr>
          <w:rFonts w:hint="eastAsia"/>
        </w:rPr>
        <w:t>TCP</w:t>
      </w:r>
      <w:r>
        <w:rPr>
          <w:rFonts w:hint="eastAsia"/>
        </w:rPr>
        <w:t>练习、写字绘图、模拟涂胶装配等基础实训单元，实训平台预留扩展区域，便于设备的扩展。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TCP</w:t>
      </w:r>
      <w:r>
        <w:rPr>
          <w:rFonts w:hint="eastAsia"/>
        </w:rPr>
        <w:t>练习系统组件、写字绘图组件：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1.TCP</w:t>
      </w:r>
      <w:r>
        <w:rPr>
          <w:rFonts w:hint="eastAsia"/>
        </w:rPr>
        <w:t>练习区主要作为工业机器人的基础学习环节，此环节能动态直观的体现出</w:t>
      </w:r>
      <w:r>
        <w:rPr>
          <w:rFonts w:hint="eastAsia"/>
        </w:rPr>
        <w:t>TCP</w:t>
      </w:r>
      <w:r>
        <w:rPr>
          <w:rFonts w:hint="eastAsia"/>
        </w:rPr>
        <w:t>示教的重要性和示教的精度，能够自由更换示教尖端；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可实现</w:t>
      </w:r>
      <w:r>
        <w:rPr>
          <w:rFonts w:hint="eastAsia"/>
        </w:rPr>
        <w:t>TCP</w:t>
      </w:r>
      <w:r>
        <w:rPr>
          <w:rFonts w:hint="eastAsia"/>
        </w:rPr>
        <w:t>标定练习，提供</w:t>
      </w:r>
      <w:r>
        <w:rPr>
          <w:rFonts w:hint="eastAsia"/>
        </w:rPr>
        <w:t>TCP</w:t>
      </w:r>
      <w:r>
        <w:rPr>
          <w:rFonts w:hint="eastAsia"/>
        </w:rPr>
        <w:t>标定用锥形教学块；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可实现基本轨迹编程练习，提供三角形、方形教学轨迹；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可实现复杂轨迹编程练习，提供曲线教学轨迹；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材料：铝合金。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模拟涂胶装配：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包括底盒、子件、盖板；底盒上有子件适配的图形，</w:t>
      </w:r>
      <w:proofErr w:type="gramStart"/>
      <w:r>
        <w:rPr>
          <w:rFonts w:hint="eastAsia"/>
        </w:rPr>
        <w:t>子件包括</w:t>
      </w:r>
      <w:proofErr w:type="gramEnd"/>
      <w:r>
        <w:rPr>
          <w:rFonts w:hint="eastAsia"/>
        </w:rPr>
        <w:t>多种几何图形；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材质有机板材；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通过机器人示教轨迹，沿着图形边缘模拟涂胶，然后可以通过吸盘</w:t>
      </w:r>
      <w:proofErr w:type="gramStart"/>
      <w:r>
        <w:rPr>
          <w:rFonts w:hint="eastAsia"/>
        </w:rPr>
        <w:t>吸取子件装入</w:t>
      </w:r>
      <w:proofErr w:type="gramEnd"/>
      <w:r>
        <w:rPr>
          <w:rFonts w:hint="eastAsia"/>
        </w:rPr>
        <w:t>底盒，盖上盖板，模拟涂胶装配过程；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搬运码垛系统组件：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搬运码垛系统是模拟工业场合的自动搬运码垛功能设计，可以自动记录码垛位置和高度，具有重复精度高，自动计算旋转角度等功能；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工业机器人工具盘上安装了气动吸盘；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包含一个输送带，采用步进电机驱动；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电机速度可以进行调节；</w:t>
      </w:r>
    </w:p>
    <w:p w:rsidR="00C973FE" w:rsidRDefault="00C973FE" w:rsidP="00C973FE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可以实现将模拟物料送到输送带上进行定向传送；</w:t>
      </w:r>
    </w:p>
    <w:p w:rsidR="00C973FE" w:rsidRDefault="00C973FE" w:rsidP="00C973FE">
      <w:r>
        <w:rPr>
          <w:rFonts w:hint="eastAsia"/>
        </w:rPr>
        <w:t>6.</w:t>
      </w:r>
      <w:r>
        <w:rPr>
          <w:rFonts w:hint="eastAsia"/>
        </w:rPr>
        <w:t>具有传感器能够检测模拟物料是否到达指定位置。</w:t>
      </w:r>
    </w:p>
    <w:sectPr w:rsidR="00C973FE">
      <w:pgSz w:w="11906" w:h="16838"/>
      <w:pgMar w:top="1043" w:right="1236" w:bottom="1100" w:left="112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iYjc2NzZhMWRiMDYyMzBlZWFhYjAwYWUzM2JlMGUifQ=="/>
  </w:docVars>
  <w:rsids>
    <w:rsidRoot w:val="00F23BBD"/>
    <w:rsid w:val="00C973FE"/>
    <w:rsid w:val="00E105BF"/>
    <w:rsid w:val="00F23BBD"/>
    <w:rsid w:val="7411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qFormat/>
    <w:rPr>
      <w:rFonts w:ascii="Times New Roman" w:eastAsia="宋体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qFormat/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366</Words>
  <Characters>2088</Characters>
  <Application>Microsoft Office Word</Application>
  <DocSecurity>0</DocSecurity>
  <Lines>17</Lines>
  <Paragraphs>4</Paragraphs>
  <ScaleCrop>false</ScaleCrop>
  <Company>HP Inc.</Company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4</cp:revision>
  <dcterms:created xsi:type="dcterms:W3CDTF">2023-09-07T15:19:00Z</dcterms:created>
  <dcterms:modified xsi:type="dcterms:W3CDTF">2023-09-07T15:30:00Z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5CC927214BF042BCB15EB543D77BCEDE_12</vt:lpwstr>
  </property>
</Properties>
</file>